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06" w:rsidRPr="00BA7D51" w:rsidRDefault="002502BF" w:rsidP="008C0C06">
      <w:pPr>
        <w:spacing w:before="168" w:after="168" w:line="330" w:lineRule="atLeast"/>
        <w:ind w:firstLine="750"/>
        <w:jc w:val="both"/>
        <w:rPr>
          <w:rFonts w:ascii="PartnerUltraCondensed" w:eastAsia="Times New Roman" w:hAnsi="PartnerUltraCondensed" w:cs="Times New Roman"/>
          <w:color w:val="262626" w:themeColor="text1" w:themeTint="D9"/>
          <w:sz w:val="72"/>
          <w:szCs w:val="26"/>
          <w:u w:val="single"/>
          <w:lang w:eastAsia="ru-RU"/>
        </w:rPr>
      </w:pPr>
      <w:bookmarkStart w:id="0" w:name="_GoBack"/>
      <w:bookmarkEnd w:id="0"/>
      <w:r w:rsidRPr="005B6483">
        <w:rPr>
          <w:rFonts w:ascii="Georgia" w:eastAsia="Times New Roman" w:hAnsi="Georgia" w:cs="Times New Roman"/>
          <w:b/>
          <w:bCs/>
          <w:color w:val="262626" w:themeColor="text1" w:themeTint="D9"/>
          <w:kern w:val="36"/>
          <w:sz w:val="28"/>
          <w:szCs w:val="26"/>
          <w:lang w:eastAsia="ru-RU"/>
        </w:rPr>
        <w:t xml:space="preserve">              </w:t>
      </w:r>
      <w:r w:rsidR="008C0C06" w:rsidRPr="00BA7D51">
        <w:rPr>
          <w:rFonts w:ascii="PartnerUltraCondensed" w:eastAsia="Times New Roman" w:hAnsi="PartnerUltraCondensed" w:cs="Times New Roman"/>
          <w:color w:val="262626" w:themeColor="text1" w:themeTint="D9"/>
          <w:sz w:val="72"/>
          <w:szCs w:val="26"/>
          <w:u w:val="single"/>
          <w:lang w:eastAsia="ru-RU"/>
        </w:rPr>
        <w:t>Пояснительная записка</w:t>
      </w:r>
    </w:p>
    <w:p w:rsidR="008C0C06" w:rsidRPr="005B6483" w:rsidRDefault="008C0C06" w:rsidP="000E6479">
      <w:pPr>
        <w:spacing w:after="0" w:line="240" w:lineRule="auto"/>
        <w:rPr>
          <w:rFonts w:ascii="PartnerUltraCondensed" w:eastAsia="Times New Roman" w:hAnsi="PartnerUltraCondensed" w:cs="Times New Roman"/>
          <w:color w:val="262626" w:themeColor="text1" w:themeTint="D9"/>
          <w:sz w:val="40"/>
          <w:szCs w:val="26"/>
          <w:lang w:eastAsia="ru-RU"/>
        </w:rPr>
      </w:pPr>
      <w:r w:rsidRPr="005B6483">
        <w:rPr>
          <w:rFonts w:ascii="PartnerUltraCondensed" w:hAnsi="PartnerUltraCondensed" w:cs="Times New Roman"/>
          <w:iCs/>
          <w:color w:val="262626" w:themeColor="text1" w:themeTint="D9"/>
          <w:sz w:val="40"/>
          <w:szCs w:val="28"/>
        </w:rPr>
        <w:t xml:space="preserve">Рабочая программа по родному языку </w:t>
      </w:r>
      <w:r w:rsidRPr="005B6483">
        <w:rPr>
          <w:rFonts w:ascii="PartnerUltraCondensed" w:hAnsi="PartnerUltraCondensed" w:cs="Times New Roman"/>
          <w:color w:val="262626" w:themeColor="text1" w:themeTint="D9"/>
          <w:sz w:val="40"/>
          <w:szCs w:val="28"/>
        </w:rPr>
        <w:t>разработана</w:t>
      </w:r>
      <w:r w:rsidRPr="005B6483">
        <w:rPr>
          <w:rFonts w:ascii="PartnerUltraCondensed" w:hAnsi="PartnerUltraCondensed"/>
          <w:color w:val="262626" w:themeColor="text1" w:themeTint="D9"/>
          <w:sz w:val="40"/>
          <w:szCs w:val="28"/>
        </w:rPr>
        <w:t xml:space="preserve"> </w:t>
      </w:r>
      <w:r w:rsidRPr="005B6483">
        <w:rPr>
          <w:rFonts w:ascii="PartnerUltraCondensed" w:eastAsia="Times New Roman" w:hAnsi="PartnerUltraCondensed" w:cs="Times New Roman"/>
          <w:color w:val="262626" w:themeColor="text1" w:themeTint="D9"/>
          <w:sz w:val="40"/>
          <w:szCs w:val="28"/>
        </w:rPr>
        <w:t>на основе рабочей программы</w:t>
      </w:r>
      <w:r w:rsidRPr="005B6483">
        <w:rPr>
          <w:rFonts w:ascii="PartnerUltraCondensed" w:eastAsia="Times New Roman" w:hAnsi="PartnerUltraCondensed" w:cs="Times New Roman"/>
          <w:color w:val="262626" w:themeColor="text1" w:themeTint="D9"/>
          <w:sz w:val="40"/>
          <w:szCs w:val="26"/>
          <w:lang w:eastAsia="ru-RU"/>
        </w:rPr>
        <w:t xml:space="preserve"> Министерства образования и науки Республики Дагестан</w:t>
      </w:r>
    </w:p>
    <w:p w:rsidR="008C0C06" w:rsidRPr="005B6483" w:rsidRDefault="000E6479" w:rsidP="000E6479">
      <w:pPr>
        <w:spacing w:after="0" w:line="240" w:lineRule="auto"/>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Да</w:t>
      </w:r>
      <w:r w:rsidR="008C0C06" w:rsidRPr="005B6483">
        <w:rPr>
          <w:rFonts w:ascii="PartnerUltraCondensed" w:eastAsia="Times New Roman" w:hAnsi="PartnerUltraCondensed" w:cs="Times New Roman"/>
          <w:color w:val="262626" w:themeColor="text1" w:themeTint="D9"/>
          <w:sz w:val="40"/>
          <w:szCs w:val="26"/>
          <w:lang w:eastAsia="ru-RU"/>
        </w:rPr>
        <w:t>гестанского научно-исследовательского института педагогики им. А.А. Тахо-Годи по родному языку</w:t>
      </w:r>
      <w:r w:rsidRPr="005B6483">
        <w:rPr>
          <w:rFonts w:ascii="PartnerUltraCondensed" w:eastAsia="Times New Roman" w:hAnsi="PartnerUltraCondensed" w:cs="Times New Roman"/>
          <w:color w:val="262626" w:themeColor="text1" w:themeTint="D9"/>
          <w:sz w:val="40"/>
          <w:szCs w:val="26"/>
          <w:lang w:eastAsia="ru-RU"/>
        </w:rPr>
        <w:t xml:space="preserve"> </w:t>
      </w:r>
      <w:r w:rsidR="008C0C06" w:rsidRPr="005B6483">
        <w:rPr>
          <w:rFonts w:ascii="PartnerUltraCondensed" w:eastAsia="Times New Roman" w:hAnsi="PartnerUltraCondensed" w:cs="Times New Roman"/>
          <w:color w:val="262626" w:themeColor="text1" w:themeTint="D9"/>
          <w:sz w:val="40"/>
          <w:szCs w:val="26"/>
          <w:lang w:eastAsia="ru-RU"/>
        </w:rPr>
        <w:t xml:space="preserve">1 – 4 </w:t>
      </w:r>
      <w:proofErr w:type="gramStart"/>
      <w:r w:rsidR="008C0C06" w:rsidRPr="005B6483">
        <w:rPr>
          <w:rFonts w:ascii="PartnerUltraCondensed" w:eastAsia="Times New Roman" w:hAnsi="PartnerUltraCondensed" w:cs="Times New Roman"/>
          <w:color w:val="262626" w:themeColor="text1" w:themeTint="D9"/>
          <w:sz w:val="40"/>
          <w:szCs w:val="26"/>
          <w:lang w:eastAsia="ru-RU"/>
        </w:rPr>
        <w:t>классы  Махачкала</w:t>
      </w:r>
      <w:proofErr w:type="gramEnd"/>
      <w:r w:rsidR="008C0C06" w:rsidRPr="005B6483">
        <w:rPr>
          <w:rFonts w:ascii="PartnerUltraCondensed" w:eastAsia="Times New Roman" w:hAnsi="PartnerUltraCondensed" w:cs="Times New Roman"/>
          <w:color w:val="262626" w:themeColor="text1" w:themeTint="D9"/>
          <w:sz w:val="40"/>
          <w:szCs w:val="26"/>
          <w:lang w:eastAsia="ru-RU"/>
        </w:rPr>
        <w:t xml:space="preserve"> - 2015</w:t>
      </w:r>
    </w:p>
    <w:p w:rsidR="008C0C06" w:rsidRPr="005B6483" w:rsidRDefault="000E6479" w:rsidP="000E6479">
      <w:pPr>
        <w:shd w:val="clear" w:color="auto" w:fill="FFFFFF"/>
        <w:spacing w:after="0" w:line="240" w:lineRule="auto"/>
        <w:ind w:firstLine="708"/>
        <w:rPr>
          <w:rFonts w:ascii="PartnerUltraCondensed" w:hAnsi="PartnerUltraCondensed" w:cs="Times New Roman"/>
          <w:color w:val="262626" w:themeColor="text1" w:themeTint="D9"/>
          <w:sz w:val="40"/>
          <w:szCs w:val="28"/>
        </w:rPr>
      </w:pPr>
      <w:r w:rsidRPr="005B6483">
        <w:rPr>
          <w:rFonts w:ascii="PartnerUltraCondensed" w:hAnsi="PartnerUltraCondensed" w:cs="Times New Roman"/>
          <w:color w:val="262626" w:themeColor="text1" w:themeTint="D9"/>
          <w:sz w:val="40"/>
          <w:szCs w:val="28"/>
        </w:rPr>
        <w:t xml:space="preserve">Программа </w:t>
      </w:r>
      <w:r w:rsidR="008C0C06" w:rsidRPr="005B6483">
        <w:rPr>
          <w:rFonts w:ascii="PartnerUltraCondensed" w:hAnsi="PartnerUltraCondensed" w:cs="Times New Roman"/>
          <w:color w:val="262626" w:themeColor="text1" w:themeTint="D9"/>
          <w:sz w:val="40"/>
          <w:szCs w:val="28"/>
        </w:rPr>
        <w:t xml:space="preserve">соответствует требованиям </w:t>
      </w:r>
      <w:proofErr w:type="gramStart"/>
      <w:r w:rsidR="008C0C06" w:rsidRPr="005B6483">
        <w:rPr>
          <w:rFonts w:ascii="PartnerUltraCondensed" w:hAnsi="PartnerUltraCondensed" w:cs="Times New Roman"/>
          <w:color w:val="262626" w:themeColor="text1" w:themeTint="D9"/>
          <w:sz w:val="40"/>
          <w:szCs w:val="28"/>
        </w:rPr>
        <w:t>федерального  государственного</w:t>
      </w:r>
      <w:proofErr w:type="gramEnd"/>
      <w:r w:rsidR="008C0C06" w:rsidRPr="005B6483">
        <w:rPr>
          <w:rFonts w:ascii="PartnerUltraCondensed" w:hAnsi="PartnerUltraCondensed" w:cs="Times New Roman"/>
          <w:color w:val="262626" w:themeColor="text1" w:themeTint="D9"/>
          <w:sz w:val="40"/>
          <w:szCs w:val="28"/>
        </w:rPr>
        <w:t xml:space="preserve"> образовательного  стандарта начального общего образования   и основной образовательной программе начального общего образования МКОУ В- </w:t>
      </w:r>
      <w:proofErr w:type="spellStart"/>
      <w:r w:rsidR="008C0C06" w:rsidRPr="005B6483">
        <w:rPr>
          <w:rFonts w:ascii="PartnerUltraCondensed" w:hAnsi="PartnerUltraCondensed" w:cs="Times New Roman"/>
          <w:color w:val="262626" w:themeColor="text1" w:themeTint="D9"/>
          <w:sz w:val="40"/>
          <w:szCs w:val="28"/>
        </w:rPr>
        <w:t>Дженгутайской</w:t>
      </w:r>
      <w:proofErr w:type="spellEnd"/>
      <w:r w:rsidR="008C0C06" w:rsidRPr="005B6483">
        <w:rPr>
          <w:rFonts w:ascii="PartnerUltraCondensed" w:hAnsi="PartnerUltraCondensed" w:cs="Times New Roman"/>
          <w:color w:val="262626" w:themeColor="text1" w:themeTint="D9"/>
          <w:sz w:val="40"/>
          <w:szCs w:val="28"/>
        </w:rPr>
        <w:t xml:space="preserve">.  </w:t>
      </w:r>
    </w:p>
    <w:p w:rsidR="008C0C06" w:rsidRPr="005B6483" w:rsidRDefault="008C0C06" w:rsidP="000E6479">
      <w:pPr>
        <w:shd w:val="clear" w:color="auto" w:fill="FFFFFF"/>
        <w:spacing w:after="0" w:line="240" w:lineRule="auto"/>
        <w:ind w:firstLine="708"/>
        <w:rPr>
          <w:rFonts w:ascii="PartnerUltraCondensed" w:hAnsi="PartnerUltraCondensed" w:cs="Times New Roman"/>
          <w:color w:val="262626" w:themeColor="text1" w:themeTint="D9"/>
          <w:sz w:val="40"/>
          <w:szCs w:val="28"/>
        </w:rPr>
      </w:pPr>
      <w:r w:rsidRPr="005B6483">
        <w:rPr>
          <w:rFonts w:ascii="PartnerUltraCondensed" w:hAnsi="PartnerUltraCondensed" w:cs="Times New Roman"/>
          <w:color w:val="262626" w:themeColor="text1" w:themeTint="D9"/>
          <w:sz w:val="40"/>
          <w:szCs w:val="28"/>
        </w:rPr>
        <w:t>Программа обеспечена учебниками</w:t>
      </w:r>
      <w:r w:rsidRPr="005B6483">
        <w:rPr>
          <w:rFonts w:ascii="PartnerUltraCondensed" w:hAnsi="PartnerUltraCondensed" w:cs="Times New Roman"/>
          <w:bCs/>
          <w:iCs/>
          <w:color w:val="262626" w:themeColor="text1" w:themeTint="D9"/>
          <w:sz w:val="40"/>
          <w:szCs w:val="28"/>
        </w:rPr>
        <w:t xml:space="preserve"> </w:t>
      </w:r>
      <w:r w:rsidRPr="005B6483">
        <w:rPr>
          <w:rFonts w:ascii="PartnerUltraCondensed" w:hAnsi="PartnerUltraCondensed" w:cs="Times New Roman"/>
          <w:color w:val="262626" w:themeColor="text1" w:themeTint="D9"/>
          <w:sz w:val="40"/>
          <w:szCs w:val="28"/>
        </w:rPr>
        <w:t xml:space="preserve">Х.С. </w:t>
      </w:r>
      <w:proofErr w:type="spellStart"/>
      <w:r w:rsidRPr="005B6483">
        <w:rPr>
          <w:rFonts w:ascii="PartnerUltraCondensed" w:hAnsi="PartnerUltraCondensed" w:cs="Times New Roman"/>
          <w:color w:val="262626" w:themeColor="text1" w:themeTint="D9"/>
          <w:sz w:val="40"/>
          <w:szCs w:val="28"/>
        </w:rPr>
        <w:t>Вакилова</w:t>
      </w:r>
      <w:proofErr w:type="spellEnd"/>
      <w:r w:rsidRPr="005B6483">
        <w:rPr>
          <w:rFonts w:ascii="PartnerUltraCondensed" w:hAnsi="PartnerUltraCondensed" w:cs="Times New Roman"/>
          <w:color w:val="262626" w:themeColor="text1" w:themeTint="D9"/>
          <w:sz w:val="40"/>
          <w:szCs w:val="28"/>
        </w:rPr>
        <w:t xml:space="preserve">, Г.И. </w:t>
      </w:r>
      <w:proofErr w:type="spellStart"/>
      <w:r w:rsidRPr="005B6483">
        <w:rPr>
          <w:rFonts w:ascii="PartnerUltraCondensed" w:hAnsi="PartnerUltraCondensed" w:cs="Times New Roman"/>
          <w:color w:val="262626" w:themeColor="text1" w:themeTint="D9"/>
          <w:sz w:val="40"/>
          <w:szCs w:val="28"/>
        </w:rPr>
        <w:t>Мадиевой</w:t>
      </w:r>
      <w:proofErr w:type="spellEnd"/>
      <w:r w:rsidRPr="005B6483">
        <w:rPr>
          <w:rFonts w:ascii="PartnerUltraCondensed" w:hAnsi="PartnerUltraCondensed" w:cs="Times New Roman"/>
          <w:color w:val="262626" w:themeColor="text1" w:themeTint="D9"/>
          <w:sz w:val="40"/>
          <w:szCs w:val="28"/>
        </w:rPr>
        <w:t xml:space="preserve"> «Родной язык». 1-4класс, прописями 1-2 части, которые соответствуют </w:t>
      </w:r>
      <w:r w:rsidR="002502BF" w:rsidRPr="005B6483">
        <w:rPr>
          <w:rFonts w:ascii="PartnerUltraCondensed" w:hAnsi="PartnerUltraCondensed" w:cs="Times New Roman"/>
          <w:color w:val="262626" w:themeColor="text1" w:themeTint="D9"/>
          <w:sz w:val="40"/>
          <w:szCs w:val="28"/>
        </w:rPr>
        <w:t>учебникам</w:t>
      </w:r>
      <w:r w:rsidRPr="005B6483">
        <w:rPr>
          <w:rFonts w:ascii="PartnerUltraCondensed" w:hAnsi="PartnerUltraCondensed" w:cs="Times New Roman"/>
          <w:color w:val="262626" w:themeColor="text1" w:themeTint="D9"/>
          <w:sz w:val="40"/>
          <w:szCs w:val="28"/>
        </w:rPr>
        <w:t>, рекомендуемых к использованию</w:t>
      </w:r>
      <w:r w:rsidR="002502BF" w:rsidRPr="005B6483">
        <w:rPr>
          <w:rFonts w:ascii="PartnerUltraCondensed" w:hAnsi="PartnerUltraCondensed" w:cs="Times New Roman"/>
          <w:color w:val="262626" w:themeColor="text1" w:themeTint="D9"/>
          <w:sz w:val="40"/>
          <w:szCs w:val="28"/>
        </w:rPr>
        <w:t xml:space="preserve"> по ФГОС</w:t>
      </w:r>
      <w:r w:rsidRPr="005B6483">
        <w:rPr>
          <w:rFonts w:ascii="PartnerUltraCondensed" w:hAnsi="PartnerUltraCondensed" w:cs="Times New Roman"/>
          <w:color w:val="262626" w:themeColor="text1" w:themeTint="D9"/>
          <w:sz w:val="40"/>
          <w:szCs w:val="28"/>
        </w:rPr>
        <w:t>.</w:t>
      </w:r>
    </w:p>
    <w:p w:rsidR="002502BF" w:rsidRPr="005B6483" w:rsidRDefault="002502BF" w:rsidP="002502BF">
      <w:pPr>
        <w:shd w:val="clear" w:color="auto" w:fill="FFFFFF"/>
        <w:spacing w:after="0" w:line="240" w:lineRule="auto"/>
        <w:ind w:firstLine="708"/>
        <w:rPr>
          <w:rFonts w:ascii="Georgia" w:hAnsi="Georgia" w:cs="Times New Roman"/>
          <w:color w:val="262626" w:themeColor="text1" w:themeTint="D9"/>
          <w:sz w:val="28"/>
          <w:szCs w:val="28"/>
        </w:rPr>
      </w:pPr>
    </w:p>
    <w:p w:rsidR="008C0C06" w:rsidRPr="00BA7D51" w:rsidRDefault="008C0C06" w:rsidP="000E6479">
      <w:pPr>
        <w:spacing w:before="168" w:after="168" w:line="330" w:lineRule="atLeast"/>
        <w:rPr>
          <w:rFonts w:ascii="PartnerUltraCondensed" w:eastAsia="Times New Roman" w:hAnsi="PartnerUltraCondensed" w:cs="Times New Roman"/>
          <w:color w:val="262626" w:themeColor="text1" w:themeTint="D9"/>
          <w:sz w:val="52"/>
          <w:szCs w:val="26"/>
          <w:u w:val="single"/>
          <w:lang w:eastAsia="ru-RU"/>
        </w:rPr>
      </w:pPr>
      <w:r w:rsidRPr="00BA7D51">
        <w:rPr>
          <w:rFonts w:ascii="PartnerUltraCondensed" w:eastAsia="Times New Roman" w:hAnsi="PartnerUltraCondensed" w:cs="Times New Roman"/>
          <w:bCs/>
          <w:color w:val="262626" w:themeColor="text1" w:themeTint="D9"/>
          <w:sz w:val="52"/>
          <w:szCs w:val="26"/>
          <w:u w:val="single"/>
          <w:lang w:eastAsia="ru-RU"/>
        </w:rPr>
        <w:t>Начальная школа – особый этап в жизни ребенка, связанный:</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с изменением при поступлении в школу ведущей деятельности ребенка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с освоением новой социальной позиции, расширением сферы взаимодействия ребенка с окружающим миром, развитием потребностей в общении, познании, социальном признании и самовыражении;</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с принятием и освоением ребенком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с формированием у школьника основ умения учиться и способности к организации своей деятельности;</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с изменением при этом самооценки ребенка, которая приобретает черты адекватности и рефлексии;</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xml:space="preserve">с моральным развитием, которое существенным образом связано с характером сотрудничества со взрослыми и сверстниками, общением и </w:t>
      </w:r>
      <w:r w:rsidRPr="005B6483">
        <w:rPr>
          <w:rFonts w:ascii="PartnerUltraCondensed" w:eastAsia="Times New Roman" w:hAnsi="PartnerUltraCondensed" w:cs="Times New Roman"/>
          <w:color w:val="262626" w:themeColor="text1" w:themeTint="D9"/>
          <w:sz w:val="40"/>
          <w:szCs w:val="26"/>
          <w:lang w:eastAsia="ru-RU"/>
        </w:rPr>
        <w:lastRenderedPageBreak/>
        <w:t>межличностными отношениями дружбы, становлением основ гражданской идентичности и мировоззрения.</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8C0C06" w:rsidRPr="00BA7D51" w:rsidRDefault="008C0C06" w:rsidP="000E6479">
      <w:pPr>
        <w:spacing w:before="168" w:after="168" w:line="330" w:lineRule="atLeast"/>
        <w:rPr>
          <w:rFonts w:ascii="PartnerUltraCondensed" w:eastAsia="Times New Roman" w:hAnsi="PartnerUltraCondensed" w:cs="Times New Roman"/>
          <w:color w:val="262626" w:themeColor="text1" w:themeTint="D9"/>
          <w:sz w:val="52"/>
          <w:szCs w:val="26"/>
          <w:u w:val="single"/>
          <w:lang w:eastAsia="ru-RU"/>
        </w:rPr>
      </w:pPr>
      <w:r w:rsidRPr="00BA7D51">
        <w:rPr>
          <w:rFonts w:ascii="PartnerUltraCondensed" w:eastAsia="Times New Roman" w:hAnsi="PartnerUltraCondensed" w:cs="Times New Roman"/>
          <w:bCs/>
          <w:color w:val="262626" w:themeColor="text1" w:themeTint="D9"/>
          <w:sz w:val="52"/>
          <w:szCs w:val="26"/>
          <w:u w:val="single"/>
          <w:lang w:eastAsia="ru-RU"/>
        </w:rPr>
        <w:t>Изучение родного языка в начальной школе направлено на достижение следующих целей:</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создание условий для ранней коммуникативно-психологической адаптации школьников к новому языковому миру и для преодоления в дальнейшем психологического страха в использовании родного языка как средства коммуникации в современном мире;</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ознакомление с дагестанским детским песенным, стихотворным и сказочным фольклором и развития у учащихся интереса к участию в театрализованных представлениях на родном языке;</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xml:space="preserve">- развитие у детей коммуникативно-игровых способностей проигрывать ситуации семейного и школьного общения, общения со школьниками и взрослыми </w:t>
      </w:r>
      <w:r w:rsidRPr="005B6483">
        <w:rPr>
          <w:rFonts w:ascii="PartnerUltraCondensed" w:eastAsia="Times New Roman" w:hAnsi="PartnerUltraCondensed" w:cs="Times New Roman"/>
          <w:color w:val="262626" w:themeColor="text1" w:themeTint="D9"/>
          <w:sz w:val="40"/>
          <w:szCs w:val="26"/>
          <w:lang w:eastAsia="ru-RU"/>
        </w:rPr>
        <w:lastRenderedPageBreak/>
        <w:t>на родном языке и формирования представлений об общих и отдельных чертах «Азбуки вежливости» на русском и родном языках;</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создание условий для билингвистического развития детей с раннего школьного возраста.</w:t>
      </w:r>
    </w:p>
    <w:p w:rsidR="008C0C06" w:rsidRPr="00BA7D51" w:rsidRDefault="008C0C06" w:rsidP="000E6479">
      <w:pPr>
        <w:spacing w:before="168" w:after="168" w:line="330" w:lineRule="atLeast"/>
        <w:rPr>
          <w:rFonts w:ascii="PartnerUltraCondensed" w:eastAsia="Times New Roman" w:hAnsi="PartnerUltraCondensed" w:cs="Times New Roman"/>
          <w:color w:val="262626" w:themeColor="text1" w:themeTint="D9"/>
          <w:sz w:val="52"/>
          <w:szCs w:val="26"/>
          <w:u w:val="single"/>
          <w:lang w:eastAsia="ru-RU"/>
        </w:rPr>
      </w:pPr>
      <w:r w:rsidRPr="00BA7D51">
        <w:rPr>
          <w:rFonts w:ascii="PartnerUltraCondensed" w:eastAsia="Times New Roman" w:hAnsi="PartnerUltraCondensed" w:cs="Times New Roman"/>
          <w:bCs/>
          <w:color w:val="262626" w:themeColor="text1" w:themeTint="D9"/>
          <w:sz w:val="52"/>
          <w:szCs w:val="26"/>
          <w:u w:val="single"/>
          <w:lang w:eastAsia="ru-RU"/>
        </w:rPr>
        <w:t>Для реализации поставленных целей в процессе изучения родного языка реализуются следующие задачи:</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развитие коммуникативной компетенции в совокупности ее составляющих – речевой, языковой, социокультурной, компенсаторной, учебно-познавательной:</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xml:space="preserve">– развитие коммуникативных умений в четырех основных видах речевой деятельности (говорении, </w:t>
      </w:r>
      <w:proofErr w:type="spellStart"/>
      <w:r w:rsidRPr="005B6483">
        <w:rPr>
          <w:rFonts w:ascii="PartnerUltraCondensed" w:eastAsia="Times New Roman" w:hAnsi="PartnerUltraCondensed" w:cs="Times New Roman"/>
          <w:color w:val="262626" w:themeColor="text1" w:themeTint="D9"/>
          <w:sz w:val="40"/>
          <w:szCs w:val="26"/>
          <w:lang w:eastAsia="ru-RU"/>
        </w:rPr>
        <w:t>аудировании</w:t>
      </w:r>
      <w:proofErr w:type="spellEnd"/>
      <w:r w:rsidRPr="005B6483">
        <w:rPr>
          <w:rFonts w:ascii="PartnerUltraCondensed" w:eastAsia="Times New Roman" w:hAnsi="PartnerUltraCondensed" w:cs="Times New Roman"/>
          <w:color w:val="262626" w:themeColor="text1" w:themeTint="D9"/>
          <w:sz w:val="40"/>
          <w:szCs w:val="26"/>
          <w:lang w:eastAsia="ru-RU"/>
        </w:rPr>
        <w:t>, чтении, письме);</w:t>
      </w:r>
    </w:p>
    <w:p w:rsidR="008C0C06" w:rsidRPr="005B6483" w:rsidRDefault="008C0C06" w:rsidP="000E6479">
      <w:pPr>
        <w:spacing w:before="168" w:after="168"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начальной школы; освоение знаний о языковых явлениях изучаемого языка, разных способах выражения мысли в русском и родном языках;</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приобщение учащихся к культуре, традициям и реалиям республики в рамках тем, сфер и ситуаций общения, отвечающих опыту, интересам, психологическим особенностям учащихся начальной школы; формирование умения представлять свою республику, ее культуру;</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развитие умений выходить из положения в условиях дефицита языковых средств при получении и передаче информации;</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дальнейшее развитие общих и специальных учебных умений;</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развитие и воспитание у школьников понимания важности изучения родного языка в современном мире и потребности пользоваться им как средством общения, познания, самореализации и социальной адаптации;</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воспитание качеств гражданина, патриота; развитие национального самосознания.</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lastRenderedPageBreak/>
        <w:t>Общая характеристика учебного предмета Изучение родного языка в общеобразовательных организациях многонациональным составом учащихся начинается с 1 класса.</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proofErr w:type="spellStart"/>
      <w:r w:rsidRPr="005B6483">
        <w:rPr>
          <w:rFonts w:ascii="PartnerUltraCondensed" w:hAnsi="PartnerUltraCondensed"/>
          <w:color w:val="262626" w:themeColor="text1" w:themeTint="D9"/>
          <w:sz w:val="40"/>
        </w:rPr>
        <w:t>Деятельностный</w:t>
      </w:r>
      <w:proofErr w:type="spellEnd"/>
      <w:r w:rsidRPr="005B6483">
        <w:rPr>
          <w:rFonts w:ascii="PartnerUltraCondensed" w:hAnsi="PartnerUltraCondensed"/>
          <w:color w:val="262626" w:themeColor="text1" w:themeTint="D9"/>
          <w:sz w:val="40"/>
        </w:rPr>
        <w:t xml:space="preserve"> характер предмета «Родной язык»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Родной язык расширяет лингвистический кругозор учащихся, способствует формированию культуры общения, содействует общему речевому развитию учащихся.</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xml:space="preserve">Основные содержательные линии Первой содержательной линией являются коммуникативные умения, второй – языковые знания и навыки, оперирования ими, третьей – социокультурные знания и умения. Указанные содержательные линии находятся в тесной взаимосвязи. Основной линией следует считать коммуникативные умения, которые представляют собой результат овладения родным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говорения, </w:t>
      </w:r>
      <w:proofErr w:type="spellStart"/>
      <w:r w:rsidRPr="005B6483">
        <w:rPr>
          <w:rFonts w:ascii="PartnerUltraCondensed" w:hAnsi="PartnerUltraCondensed"/>
          <w:color w:val="262626" w:themeColor="text1" w:themeTint="D9"/>
          <w:sz w:val="40"/>
        </w:rPr>
        <w:t>аудирования</w:t>
      </w:r>
      <w:proofErr w:type="spellEnd"/>
      <w:r w:rsidRPr="005B6483">
        <w:rPr>
          <w:rFonts w:ascii="PartnerUltraCondensed" w:hAnsi="PartnerUltraCondensed"/>
          <w:color w:val="262626" w:themeColor="text1" w:themeTint="D9"/>
          <w:sz w:val="40"/>
        </w:rPr>
        <w:t>, чтения и письма.</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Таким образом, языковые знания и навыки представляют собой часть названных выше сложных коммуникативных умений. Формирование коммуникативной компетенции неразрывно связано и с социокультурными знаниями.</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Все три указанные основные содержательные линии взаимосвязаны, и отсутствие одной из них нарушает единство учебного предмета «Родной язык».</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Место предмета в учебном плане Учебный план для образовательных учреждений со смешанным национальным составом учащихся отводит 372 часа для обязательного изучения родного языка на этапе начального общего образования, в том числе в 1 классе по 2 часа, во 2, 3, 4 классах по 3 часа в неделю.</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lastRenderedPageBreak/>
        <w:t>Ценностные ориентиры 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родной культуры.</w:t>
      </w:r>
    </w:p>
    <w:p w:rsidR="005036F2" w:rsidRPr="005B6483" w:rsidRDefault="005036F2" w:rsidP="000E6479">
      <w:pPr>
        <w:pStyle w:val="a5"/>
        <w:spacing w:before="168" w:beforeAutospacing="0" w:after="168"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Факты культуры становятся для учащегося ценностью, т.е.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A96AE3" w:rsidRPr="005B6483" w:rsidRDefault="00A96AE3" w:rsidP="000E6479">
      <w:pPr>
        <w:pStyle w:val="a5"/>
        <w:spacing w:before="168" w:beforeAutospacing="0" w:after="168" w:afterAutospacing="0" w:line="330" w:lineRule="atLeast"/>
        <w:rPr>
          <w:rFonts w:ascii="Georgia" w:hAnsi="Georgia"/>
          <w:color w:val="262626" w:themeColor="text1" w:themeTint="D9"/>
          <w:sz w:val="36"/>
        </w:rPr>
      </w:pPr>
    </w:p>
    <w:p w:rsidR="005036F2" w:rsidRPr="00BA7D51" w:rsidRDefault="005036F2" w:rsidP="000E6479">
      <w:pPr>
        <w:pStyle w:val="a5"/>
        <w:spacing w:before="168" w:beforeAutospacing="0" w:after="168" w:afterAutospacing="0" w:line="330" w:lineRule="atLeast"/>
        <w:rPr>
          <w:rFonts w:ascii="PartnerUltraCondensed" w:hAnsi="PartnerUltraCondensed"/>
          <w:color w:val="262626" w:themeColor="text1" w:themeTint="D9"/>
          <w:sz w:val="52"/>
          <w:u w:val="single"/>
        </w:rPr>
      </w:pPr>
      <w:r w:rsidRPr="005B6483">
        <w:rPr>
          <w:rFonts w:ascii="Georgia" w:hAnsi="Georgia"/>
          <w:color w:val="262626" w:themeColor="text1" w:themeTint="D9"/>
          <w:sz w:val="36"/>
        </w:rPr>
        <w:t xml:space="preserve"> </w:t>
      </w:r>
      <w:r w:rsidRPr="00BA7D51">
        <w:rPr>
          <w:rFonts w:ascii="PartnerUltraCondensed" w:hAnsi="PartnerUltraCondensed"/>
          <w:color w:val="262626" w:themeColor="text1" w:themeTint="D9"/>
          <w:sz w:val="52"/>
          <w:u w:val="single"/>
        </w:rPr>
        <w:t xml:space="preserve">Личностные, </w:t>
      </w:r>
      <w:proofErr w:type="spellStart"/>
      <w:r w:rsidRPr="00BA7D51">
        <w:rPr>
          <w:rFonts w:ascii="PartnerUltraCondensed" w:hAnsi="PartnerUltraCondensed"/>
          <w:color w:val="262626" w:themeColor="text1" w:themeTint="D9"/>
          <w:sz w:val="52"/>
          <w:u w:val="single"/>
        </w:rPr>
        <w:t>метапредметные</w:t>
      </w:r>
      <w:proofErr w:type="spellEnd"/>
      <w:r w:rsidRPr="00BA7D51">
        <w:rPr>
          <w:rFonts w:ascii="PartnerUltraCondensed" w:hAnsi="PartnerUltraCondensed"/>
          <w:color w:val="262626" w:themeColor="text1" w:themeTint="D9"/>
          <w:sz w:val="52"/>
          <w:u w:val="single"/>
        </w:rPr>
        <w:t xml:space="preserve"> и предметные результаты освоения учебного предмета.</w:t>
      </w:r>
    </w:p>
    <w:p w:rsidR="00E07407" w:rsidRPr="00BA7D51" w:rsidRDefault="000E6479" w:rsidP="005036F2">
      <w:pPr>
        <w:pStyle w:val="a5"/>
        <w:spacing w:before="168" w:beforeAutospacing="0" w:after="168" w:afterAutospacing="0" w:line="330" w:lineRule="atLeast"/>
        <w:ind w:firstLine="750"/>
        <w:rPr>
          <w:rFonts w:ascii="PartnerUltraCondensed" w:hAnsi="PartnerUltraCondensed"/>
          <w:color w:val="262626" w:themeColor="text1" w:themeTint="D9"/>
          <w:sz w:val="52"/>
          <w:u w:val="single"/>
        </w:rPr>
      </w:pPr>
      <w:r w:rsidRPr="005B6483">
        <w:rPr>
          <w:rFonts w:ascii="PartnerUltraCondensed" w:hAnsi="PartnerUltraCondensed"/>
          <w:b/>
          <w:color w:val="262626" w:themeColor="text1" w:themeTint="D9"/>
          <w:sz w:val="52"/>
        </w:rPr>
        <w:t xml:space="preserve">               </w:t>
      </w:r>
      <w:r w:rsidR="005036F2" w:rsidRPr="00BA7D51">
        <w:rPr>
          <w:rFonts w:ascii="PartnerUltraCondensed" w:hAnsi="PartnerUltraCondensed"/>
          <w:color w:val="262626" w:themeColor="text1" w:themeTint="D9"/>
          <w:sz w:val="52"/>
          <w:u w:val="single"/>
        </w:rPr>
        <w:t>Личностные результаты</w:t>
      </w:r>
      <w:r w:rsidR="00E07407" w:rsidRPr="00BA7D51">
        <w:rPr>
          <w:rFonts w:ascii="PartnerUltraCondensed" w:hAnsi="PartnerUltraCondensed"/>
          <w:color w:val="262626" w:themeColor="text1" w:themeTint="D9"/>
          <w:sz w:val="52"/>
          <w:u w:val="single"/>
        </w:rPr>
        <w:t>.</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xml:space="preserve"> В процессе воспитания выпускник начальной школы достигнет определённых личностных результатов в освоении учебного предмета.</w:t>
      </w:r>
    </w:p>
    <w:p w:rsidR="005036F2" w:rsidRPr="00BA7D51" w:rsidRDefault="005036F2" w:rsidP="000E6479">
      <w:pPr>
        <w:pStyle w:val="a5"/>
        <w:spacing w:before="0" w:beforeAutospacing="0" w:after="0" w:afterAutospacing="0" w:line="330" w:lineRule="atLeast"/>
        <w:rPr>
          <w:rFonts w:ascii="PartnerUltraCondensed" w:hAnsi="PartnerUltraCondensed"/>
          <w:color w:val="262626" w:themeColor="text1" w:themeTint="D9"/>
          <w:sz w:val="44"/>
          <w:szCs w:val="26"/>
          <w:u w:val="single"/>
        </w:rPr>
      </w:pPr>
      <w:r w:rsidRPr="00BA7D51">
        <w:rPr>
          <w:rFonts w:ascii="PartnerUltraCondensed" w:hAnsi="PartnerUltraCondensed"/>
          <w:color w:val="262626" w:themeColor="text1" w:themeTint="D9"/>
          <w:sz w:val="44"/>
          <w:szCs w:val="26"/>
          <w:highlight w:val="yellow"/>
          <w:u w:val="single"/>
        </w:rPr>
        <w:t>1.</w:t>
      </w:r>
      <w:r w:rsidRPr="00BA7D51">
        <w:rPr>
          <w:rFonts w:ascii="PartnerUltraCondensed" w:hAnsi="PartnerUltraCondensed"/>
          <w:color w:val="262626" w:themeColor="text1" w:themeTint="D9"/>
          <w:sz w:val="44"/>
          <w:szCs w:val="26"/>
          <w:u w:val="single"/>
        </w:rPr>
        <w:t xml:space="preserve"> Воспитание гражданственности, патриотизма, уважения к правам, свободам и обязанностям человека:</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-ценностное отношение к своей малой и большой родине, семейным традициям; государственным символикам Дагестана и России, родному языку;</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элементарные представления о культурном достоянии малой Родины;</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первоначальный опыт постижения ценностей национальной культуры;</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первоначальный опыт участия в межкультурной коммуникации и умение представлять родную культуру;</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начальные представления о правах и обязанностях человека и гражданина.</w:t>
      </w:r>
    </w:p>
    <w:p w:rsidR="005036F2" w:rsidRPr="00BA7D51" w:rsidRDefault="005036F2" w:rsidP="000E6479">
      <w:pPr>
        <w:pStyle w:val="a5"/>
        <w:spacing w:before="0" w:beforeAutospacing="0" w:after="0" w:afterAutospacing="0" w:line="330" w:lineRule="atLeast"/>
        <w:rPr>
          <w:rFonts w:ascii="PartnerUltraCondensed" w:hAnsi="PartnerUltraCondensed"/>
          <w:color w:val="262626" w:themeColor="text1" w:themeTint="D9"/>
          <w:sz w:val="44"/>
          <w:szCs w:val="26"/>
          <w:u w:val="single"/>
        </w:rPr>
      </w:pPr>
      <w:r w:rsidRPr="00BA7D51">
        <w:rPr>
          <w:rFonts w:ascii="PartnerUltraCondensed" w:hAnsi="PartnerUltraCondensed"/>
          <w:color w:val="262626" w:themeColor="text1" w:themeTint="D9"/>
          <w:sz w:val="44"/>
          <w:szCs w:val="26"/>
          <w:highlight w:val="yellow"/>
          <w:u w:val="single"/>
        </w:rPr>
        <w:t>2.</w:t>
      </w:r>
      <w:r w:rsidRPr="00BA7D51">
        <w:rPr>
          <w:rFonts w:ascii="PartnerUltraCondensed" w:hAnsi="PartnerUltraCondensed"/>
          <w:color w:val="262626" w:themeColor="text1" w:themeTint="D9"/>
          <w:sz w:val="44"/>
          <w:szCs w:val="26"/>
          <w:u w:val="single"/>
        </w:rPr>
        <w:t xml:space="preserve"> Воспитание нравственных чувств и этического сознания:</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элементарные представления о моральных нормах и правилах нравственного поведения, в том числе об этических нормах взаимоотношений в семье, классе, школе, а также между носителями разных культур;</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первоначальные представления о гуманистическом мировоззрении:</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доброта, желание доставить радость людям; бережное, гуманное отношение ко всему живому; великодушие, сочувствие; товарищество и взаимопомощь;</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lastRenderedPageBreak/>
        <w:t>- стремление делать правильный нравственный выбор: способность анализировать нравственную сторону своих поступков и поступков других людей;</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почтительное отношение к родителям, уважительное отношение к старшим, заботливое отношение к младшим;</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нравственно-этический опыт взаимодействия со сверстниками, старшими и младшими детьми, взрослыми в соответствии с общепринятыми нравственными этическими нормами;</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доброжелательное отношение к другим участникам учебной и игровой деятельности на основе этических норм.</w:t>
      </w:r>
    </w:p>
    <w:p w:rsidR="005036F2" w:rsidRPr="00BA7D51" w:rsidRDefault="005036F2" w:rsidP="000E6479">
      <w:pPr>
        <w:pStyle w:val="a5"/>
        <w:spacing w:before="0" w:beforeAutospacing="0" w:after="0" w:afterAutospacing="0" w:line="330" w:lineRule="atLeast"/>
        <w:rPr>
          <w:rFonts w:ascii="PartnerUltraCondensed" w:hAnsi="PartnerUltraCondensed"/>
          <w:color w:val="262626" w:themeColor="text1" w:themeTint="D9"/>
          <w:sz w:val="44"/>
          <w:szCs w:val="26"/>
          <w:u w:val="single"/>
        </w:rPr>
      </w:pPr>
      <w:r w:rsidRPr="00BA7D51">
        <w:rPr>
          <w:rFonts w:ascii="PartnerUltraCondensed" w:hAnsi="PartnerUltraCondensed"/>
          <w:color w:val="262626" w:themeColor="text1" w:themeTint="D9"/>
          <w:sz w:val="44"/>
          <w:szCs w:val="26"/>
          <w:highlight w:val="yellow"/>
          <w:u w:val="single"/>
        </w:rPr>
        <w:t>3.</w:t>
      </w:r>
      <w:r w:rsidRPr="00BA7D51">
        <w:rPr>
          <w:rFonts w:ascii="PartnerUltraCondensed" w:hAnsi="PartnerUltraCondensed"/>
          <w:color w:val="262626" w:themeColor="text1" w:themeTint="D9"/>
          <w:sz w:val="44"/>
          <w:szCs w:val="26"/>
          <w:u w:val="single"/>
        </w:rPr>
        <w:t xml:space="preserve"> Воспитание уважения к культуре народов Дагестана:</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элементарные представления о культурном достоянии народов Дагестана;</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первоначальный опыт межкультурной коммуникации;</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уважение к иному мнению и культуре других народов Дагестана и России.</w:t>
      </w:r>
    </w:p>
    <w:p w:rsidR="005036F2" w:rsidRPr="00BA7D51" w:rsidRDefault="005036F2" w:rsidP="000E6479">
      <w:pPr>
        <w:pStyle w:val="a5"/>
        <w:spacing w:before="0" w:beforeAutospacing="0" w:after="0" w:afterAutospacing="0" w:line="330" w:lineRule="atLeast"/>
        <w:rPr>
          <w:rFonts w:ascii="PartnerUltraCondensed" w:hAnsi="PartnerUltraCondensed"/>
          <w:color w:val="262626" w:themeColor="text1" w:themeTint="D9"/>
          <w:sz w:val="40"/>
          <w:szCs w:val="26"/>
          <w:u w:val="single"/>
        </w:rPr>
      </w:pPr>
      <w:r w:rsidRPr="00BA7D51">
        <w:rPr>
          <w:rFonts w:ascii="PartnerUltraCondensed" w:hAnsi="PartnerUltraCondensed"/>
          <w:color w:val="262626" w:themeColor="text1" w:themeTint="D9"/>
          <w:sz w:val="40"/>
          <w:szCs w:val="26"/>
          <w:highlight w:val="yellow"/>
          <w:u w:val="single"/>
        </w:rPr>
        <w:t>4.</w:t>
      </w:r>
      <w:r w:rsidRPr="00BA7D51">
        <w:rPr>
          <w:rFonts w:ascii="PartnerUltraCondensed" w:hAnsi="PartnerUltraCondensed"/>
          <w:color w:val="262626" w:themeColor="text1" w:themeTint="D9"/>
          <w:sz w:val="40"/>
          <w:szCs w:val="26"/>
          <w:u w:val="single"/>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элементарные представления об эстетических и художественных ценностях родной культуры и культуры русского народа;</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первоначальный опыт эмоционального постижения народного творчества, детского фольклора, памятников культуры;</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мотивация к реализации эстетических ценностей в пространстве школы и семьи;</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отношение к учёбе как творческой деятельности.</w:t>
      </w:r>
    </w:p>
    <w:p w:rsidR="005036F2" w:rsidRPr="00BA7D51" w:rsidRDefault="005036F2" w:rsidP="000E6479">
      <w:pPr>
        <w:pStyle w:val="a5"/>
        <w:spacing w:before="0" w:beforeAutospacing="0" w:after="0" w:afterAutospacing="0" w:line="330" w:lineRule="atLeast"/>
        <w:rPr>
          <w:rFonts w:ascii="PartnerUltraCondensed" w:hAnsi="PartnerUltraCondensed"/>
          <w:color w:val="262626" w:themeColor="text1" w:themeTint="D9"/>
          <w:sz w:val="40"/>
          <w:szCs w:val="26"/>
          <w:u w:val="single"/>
        </w:rPr>
      </w:pPr>
      <w:r w:rsidRPr="00BA7D51">
        <w:rPr>
          <w:rFonts w:ascii="PartnerUltraCondensed" w:hAnsi="PartnerUltraCondensed"/>
          <w:color w:val="262626" w:themeColor="text1" w:themeTint="D9"/>
          <w:sz w:val="40"/>
          <w:szCs w:val="26"/>
          <w:highlight w:val="yellow"/>
          <w:u w:val="single"/>
        </w:rPr>
        <w:t>5.</w:t>
      </w:r>
      <w:r w:rsidRPr="00BA7D51">
        <w:rPr>
          <w:rFonts w:ascii="PartnerUltraCondensed" w:hAnsi="PartnerUltraCondensed"/>
          <w:color w:val="262626" w:themeColor="text1" w:themeTint="D9"/>
          <w:sz w:val="40"/>
          <w:szCs w:val="26"/>
          <w:u w:val="single"/>
        </w:rPr>
        <w:t xml:space="preserve"> Воспитание трудолюбия, творческого отношения к учению, труду, жизни:</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ценностное отношение к труду, учёбе и творчеству, трудолюбие;</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потребности и начальные умения выражать себя в различных доступных и наиболее привлекательных для ребёнка видах творческой деятельности;</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дисциплинированность, последовательность, настойчивость и самостоятельность;</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первоначальный опыт участия в учебной деятельности по овладению родным языком и осознание её значимости для личности учащегося;</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первоначальные навыки сотрудничества в процессе учебной и игровой деятельности со сверстниками и взрослыми;</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lastRenderedPageBreak/>
        <w:t>- бережное отношение к результатам своего труда, труда других людей, к школьному имуществу, учебникам, личным вещам;</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мотивация к самореализации в познавательной и учебной деятельности;</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любознательность и стремление расширять кругозор.</w:t>
      </w:r>
    </w:p>
    <w:p w:rsidR="005036F2" w:rsidRPr="00BA7D51" w:rsidRDefault="005036F2" w:rsidP="000E6479">
      <w:pPr>
        <w:pStyle w:val="a5"/>
        <w:spacing w:before="0" w:beforeAutospacing="0" w:after="0" w:afterAutospacing="0" w:line="330" w:lineRule="atLeast"/>
        <w:rPr>
          <w:rFonts w:ascii="PartnerUltraCondensed" w:hAnsi="PartnerUltraCondensed"/>
          <w:color w:val="262626" w:themeColor="text1" w:themeTint="D9"/>
          <w:sz w:val="40"/>
          <w:szCs w:val="26"/>
          <w:u w:val="single"/>
        </w:rPr>
      </w:pPr>
      <w:r w:rsidRPr="00BA7D51">
        <w:rPr>
          <w:rFonts w:ascii="PartnerUltraCondensed" w:hAnsi="PartnerUltraCondensed"/>
          <w:color w:val="262626" w:themeColor="text1" w:themeTint="D9"/>
          <w:sz w:val="40"/>
          <w:szCs w:val="26"/>
          <w:highlight w:val="yellow"/>
          <w:u w:val="single"/>
        </w:rPr>
        <w:t>6.</w:t>
      </w:r>
      <w:r w:rsidRPr="00BA7D51">
        <w:rPr>
          <w:rFonts w:ascii="PartnerUltraCondensed" w:hAnsi="PartnerUltraCondensed"/>
          <w:color w:val="262626" w:themeColor="text1" w:themeTint="D9"/>
          <w:sz w:val="40"/>
          <w:szCs w:val="26"/>
          <w:u w:val="single"/>
        </w:rPr>
        <w:t xml:space="preserve"> Формирование ценностного отношения к здоровью и здоровому образу жизни:</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ценностное отношение к своему здоровью, здоровью близких и окружающих людей;</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первоначальные представления о роли физической культуры и спорта для здоровья человека;</w:t>
      </w:r>
    </w:p>
    <w:p w:rsidR="005036F2" w:rsidRPr="00BA7D51" w:rsidRDefault="005036F2" w:rsidP="000E6479">
      <w:pPr>
        <w:pStyle w:val="a5"/>
        <w:spacing w:before="0" w:beforeAutospacing="0" w:after="0" w:afterAutospacing="0" w:line="330" w:lineRule="atLeast"/>
        <w:rPr>
          <w:rFonts w:ascii="PartnerUltraCondensed" w:hAnsi="PartnerUltraCondensed"/>
          <w:color w:val="262626" w:themeColor="text1" w:themeTint="D9"/>
          <w:sz w:val="40"/>
          <w:szCs w:val="26"/>
          <w:u w:val="single"/>
        </w:rPr>
      </w:pPr>
      <w:r w:rsidRPr="00BA7D51">
        <w:rPr>
          <w:rFonts w:ascii="PartnerUltraCondensed" w:hAnsi="PartnerUltraCondensed"/>
          <w:color w:val="262626" w:themeColor="text1" w:themeTint="D9"/>
          <w:sz w:val="40"/>
          <w:szCs w:val="26"/>
          <w:highlight w:val="yellow"/>
          <w:u w:val="single"/>
        </w:rPr>
        <w:t>7.</w:t>
      </w:r>
      <w:r w:rsidRPr="00BA7D51">
        <w:rPr>
          <w:rFonts w:ascii="PartnerUltraCondensed" w:hAnsi="PartnerUltraCondensed"/>
          <w:color w:val="262626" w:themeColor="text1" w:themeTint="D9"/>
          <w:sz w:val="40"/>
          <w:szCs w:val="26"/>
          <w:u w:val="single"/>
        </w:rPr>
        <w:t xml:space="preserve"> Воспитание ценностного отношения к природе, окружающей среде (экологическое воспитание):</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ценностное отношение к природе;</w:t>
      </w:r>
    </w:p>
    <w:p w:rsidR="005036F2" w:rsidRPr="005B6483" w:rsidRDefault="005036F2" w:rsidP="000E6479">
      <w:pPr>
        <w:pStyle w:val="a5"/>
        <w:spacing w:before="0" w:beforeAutospacing="0" w:after="0" w:afterAutospacing="0" w:line="330" w:lineRule="atLeast"/>
        <w:ind w:firstLine="567"/>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первоначальный опыт эстетического, эмоционально-нравственного отношения к природе.</w:t>
      </w:r>
    </w:p>
    <w:p w:rsidR="00E07407" w:rsidRPr="005B6483" w:rsidRDefault="00E07407" w:rsidP="005036F2">
      <w:pPr>
        <w:pStyle w:val="a5"/>
        <w:spacing w:before="168" w:beforeAutospacing="0" w:after="168" w:afterAutospacing="0" w:line="330" w:lineRule="atLeast"/>
        <w:ind w:firstLine="750"/>
        <w:rPr>
          <w:rFonts w:ascii="Georgia" w:hAnsi="Georgia"/>
          <w:color w:val="262626" w:themeColor="text1" w:themeTint="D9"/>
          <w:sz w:val="28"/>
          <w:szCs w:val="26"/>
        </w:rPr>
      </w:pP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szCs w:val="26"/>
          <w:u w:val="single"/>
        </w:rPr>
      </w:pPr>
      <w:proofErr w:type="spellStart"/>
      <w:r w:rsidRPr="00BA7D51">
        <w:rPr>
          <w:rFonts w:ascii="PartnerUltraCondensed" w:hAnsi="PartnerUltraCondensed"/>
          <w:color w:val="262626" w:themeColor="text1" w:themeTint="D9"/>
          <w:sz w:val="52"/>
          <w:szCs w:val="26"/>
          <w:u w:val="single"/>
        </w:rPr>
        <w:t>Метапредметные</w:t>
      </w:r>
      <w:proofErr w:type="spellEnd"/>
      <w:r w:rsidRPr="00BA7D51">
        <w:rPr>
          <w:rFonts w:ascii="PartnerUltraCondensed" w:hAnsi="PartnerUltraCondensed"/>
          <w:color w:val="262626" w:themeColor="text1" w:themeTint="D9"/>
          <w:sz w:val="52"/>
          <w:szCs w:val="26"/>
          <w:u w:val="single"/>
        </w:rPr>
        <w:t xml:space="preserve"> результаты</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szCs w:val="26"/>
          <w:u w:val="single"/>
        </w:rPr>
      </w:pPr>
      <w:r w:rsidRPr="00BA7D51">
        <w:rPr>
          <w:rStyle w:val="a6"/>
          <w:rFonts w:ascii="PartnerUltraCondensed" w:hAnsi="PartnerUltraCondensed"/>
          <w:b w:val="0"/>
          <w:color w:val="262626" w:themeColor="text1" w:themeTint="D9"/>
          <w:sz w:val="52"/>
          <w:szCs w:val="26"/>
          <w:u w:val="single"/>
        </w:rPr>
        <w:t>У младших школьников будут развиты:</w:t>
      </w:r>
    </w:p>
    <w:p w:rsidR="005036F2" w:rsidRPr="00BA7D51" w:rsidRDefault="005036F2" w:rsidP="000E6479">
      <w:pPr>
        <w:pStyle w:val="a5"/>
        <w:spacing w:before="0" w:beforeAutospacing="0" w:after="0" w:afterAutospacing="0" w:line="330" w:lineRule="atLeast"/>
        <w:rPr>
          <w:rFonts w:ascii="PartnerUltraCondensed" w:hAnsi="PartnerUltraCondensed"/>
          <w:color w:val="262626" w:themeColor="text1" w:themeTint="D9"/>
          <w:sz w:val="40"/>
          <w:szCs w:val="26"/>
          <w:u w:val="single"/>
        </w:rPr>
      </w:pPr>
      <w:r w:rsidRPr="00BA7D51">
        <w:rPr>
          <w:rFonts w:ascii="PartnerUltraCondensed" w:hAnsi="PartnerUltraCondensed"/>
          <w:color w:val="262626" w:themeColor="text1" w:themeTint="D9"/>
          <w:sz w:val="40"/>
          <w:szCs w:val="26"/>
          <w:highlight w:val="yellow"/>
          <w:u w:val="single"/>
        </w:rPr>
        <w:t>1.</w:t>
      </w:r>
      <w:r w:rsidRPr="00BA7D51">
        <w:rPr>
          <w:rFonts w:ascii="PartnerUltraCondensed" w:hAnsi="PartnerUltraCondensed"/>
          <w:color w:val="262626" w:themeColor="text1" w:themeTint="D9"/>
          <w:sz w:val="40"/>
          <w:szCs w:val="26"/>
          <w:u w:val="single"/>
        </w:rPr>
        <w:t xml:space="preserve"> Положительное отношение к предмету и мотивация к дальнейшему овладению родным языком:</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элементарное представление о родном языке как средстве познания мира и культуры;</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познавательный интерес и личностный смысл изучения родного языка.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У выпускников будет возможность развивать способность принимать и сохранять цели и задачи учебной деятельности, поиск средств её осуществления.</w:t>
      </w:r>
    </w:p>
    <w:p w:rsidR="005036F2" w:rsidRPr="00BA7D51" w:rsidRDefault="005036F2" w:rsidP="000E6479">
      <w:pPr>
        <w:pStyle w:val="a5"/>
        <w:spacing w:before="0" w:beforeAutospacing="0" w:after="0" w:afterAutospacing="0" w:line="330" w:lineRule="atLeast"/>
        <w:rPr>
          <w:rFonts w:ascii="PartnerUltraCondensed" w:hAnsi="PartnerUltraCondensed"/>
          <w:color w:val="262626" w:themeColor="text1" w:themeTint="D9"/>
          <w:sz w:val="40"/>
          <w:szCs w:val="26"/>
          <w:u w:val="single"/>
        </w:rPr>
      </w:pPr>
      <w:r w:rsidRPr="00BA7D51">
        <w:rPr>
          <w:rFonts w:ascii="PartnerUltraCondensed" w:hAnsi="PartnerUltraCondensed"/>
          <w:color w:val="262626" w:themeColor="text1" w:themeTint="D9"/>
          <w:sz w:val="40"/>
          <w:szCs w:val="26"/>
          <w:highlight w:val="yellow"/>
          <w:u w:val="single"/>
        </w:rPr>
        <w:t>2.</w:t>
      </w:r>
      <w:r w:rsidRPr="00BA7D51">
        <w:rPr>
          <w:rFonts w:ascii="PartnerUltraCondensed" w:hAnsi="PartnerUltraCondensed"/>
          <w:color w:val="262626" w:themeColor="text1" w:themeTint="D9"/>
          <w:sz w:val="40"/>
          <w:szCs w:val="26"/>
          <w:u w:val="single"/>
        </w:rPr>
        <w:t xml:space="preserve"> Языковые и речемыслительные способности, психические функции и процессы:</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языковые способности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слуховая дифференциация (фонематический и интонационный слух);</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имитация (речевой единицы на уровне слова, фразы);</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догадка (на основе словообразования, аналогии с русским языком, контекста, иллюстративной наглядности и др.);</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выявление языковых закономерностей (выведение правил);</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способности к решению речемыслительных задач</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соотнесение/сопоставление (языковых единиц, их форм и значений);</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осознание и объяснение (правил, памяток и т. д.);</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lastRenderedPageBreak/>
        <w:t>– построение высказывания в соответствии с коммуникативными задачами (с опорами и без использования опор);</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трансформация (языковых единиц на уровне словосочетания, фразы);</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психические процессы и функции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восприятие (расширение единицы зрительного и слухового восприятия);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мышление (развитие таких мыслительных операций как анализ, синтез, сравнение, классификация, систематизация, обобщение);</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внимание (повышение устойчивости, развитие способности к распределению и переключению, увеличение объёма).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BA7D51">
        <w:rPr>
          <w:rStyle w:val="a6"/>
          <w:rFonts w:ascii="PartnerUltraCondensed" w:hAnsi="PartnerUltraCondensed"/>
          <w:b w:val="0"/>
          <w:color w:val="262626" w:themeColor="text1" w:themeTint="D9"/>
          <w:sz w:val="40"/>
          <w:szCs w:val="26"/>
          <w:u w:val="single"/>
        </w:rPr>
        <w:t xml:space="preserve">У выпускника будет возможность </w:t>
      </w:r>
      <w:proofErr w:type="gramStart"/>
      <w:r w:rsidRPr="00BA7D51">
        <w:rPr>
          <w:rStyle w:val="a6"/>
          <w:rFonts w:ascii="PartnerUltraCondensed" w:hAnsi="PartnerUltraCondensed"/>
          <w:b w:val="0"/>
          <w:color w:val="262626" w:themeColor="text1" w:themeTint="D9"/>
          <w:sz w:val="40"/>
          <w:szCs w:val="26"/>
          <w:u w:val="single"/>
        </w:rPr>
        <w:t>развить:</w:t>
      </w:r>
      <w:r w:rsidR="000E6479" w:rsidRPr="00BA7D51">
        <w:rPr>
          <w:rFonts w:ascii="PartnerUltraCondensed" w:hAnsi="PartnerUltraCondensed"/>
          <w:b/>
          <w:color w:val="262626" w:themeColor="text1" w:themeTint="D9"/>
          <w:sz w:val="40"/>
          <w:szCs w:val="26"/>
          <w:u w:val="single"/>
        </w:rPr>
        <w:t xml:space="preserve">   </w:t>
      </w:r>
      <w:proofErr w:type="gramEnd"/>
      <w:r w:rsidRPr="005B6483">
        <w:rPr>
          <w:rFonts w:ascii="PartnerUltraCondensed" w:hAnsi="PartnerUltraCondensed"/>
          <w:color w:val="262626" w:themeColor="text1" w:themeTint="D9"/>
          <w:sz w:val="40"/>
          <w:szCs w:val="26"/>
        </w:rPr>
        <w:t>языковые способности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выявление главного (основной идеи, главного предложения в абзаце, в тексте);</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логическое изложение (содержания прочитанного письменно зафиксированного высказывания, короткого текста);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способности к решению речемыслительных задач</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формулирование выводов (из прочитанного, услышанного);</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иллюстрирование (приведение примеров);</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антиципация (структурная и содержательная);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выстраивание логической/хронологической последовательности (порядка, очерёдности);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оценка/самооценка (высказываний, действий и т. д.);</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психические процессы и функции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такие качества ума, как любознательность, логичность, доказательность, критичность, самостоятельность;</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память (расширение объёма оперативной слуховой и зрительной памяти);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творческое воображение.</w:t>
      </w:r>
    </w:p>
    <w:p w:rsidR="005036F2" w:rsidRPr="00BA7D51" w:rsidRDefault="005036F2" w:rsidP="000E6479">
      <w:pPr>
        <w:pStyle w:val="a5"/>
        <w:spacing w:before="0" w:beforeAutospacing="0" w:after="0" w:afterAutospacing="0" w:line="330" w:lineRule="atLeast"/>
        <w:rPr>
          <w:rFonts w:ascii="PartnerUltraCondensed" w:hAnsi="PartnerUltraCondensed"/>
          <w:color w:val="262626" w:themeColor="text1" w:themeTint="D9"/>
          <w:sz w:val="40"/>
          <w:szCs w:val="26"/>
          <w:u w:val="single"/>
        </w:rPr>
      </w:pPr>
      <w:r w:rsidRPr="00BA7D51">
        <w:rPr>
          <w:rFonts w:ascii="PartnerUltraCondensed" w:hAnsi="PartnerUltraCondensed"/>
          <w:color w:val="262626" w:themeColor="text1" w:themeTint="D9"/>
          <w:sz w:val="40"/>
          <w:szCs w:val="26"/>
          <w:highlight w:val="yellow"/>
          <w:u w:val="single"/>
        </w:rPr>
        <w:t>3.</w:t>
      </w:r>
      <w:r w:rsidRPr="00BA7D51">
        <w:rPr>
          <w:rFonts w:ascii="PartnerUltraCondensed" w:hAnsi="PartnerUltraCondensed"/>
          <w:color w:val="262626" w:themeColor="text1" w:themeTint="D9"/>
          <w:sz w:val="40"/>
          <w:szCs w:val="26"/>
          <w:u w:val="single"/>
        </w:rPr>
        <w:t xml:space="preserve"> Специальные учебные умения и универсальные учебные действия: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работать над звуками, интонацией, каллиграфией, орфографией, правилами чтения, транскрипцией, лексикой, грамматическими явлениями родного языка;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xml:space="preserve">– работать со справочным материалом: </w:t>
      </w:r>
      <w:proofErr w:type="spellStart"/>
      <w:r w:rsidRPr="005B6483">
        <w:rPr>
          <w:rFonts w:ascii="PartnerUltraCondensed" w:hAnsi="PartnerUltraCondensed"/>
          <w:color w:val="262626" w:themeColor="text1" w:themeTint="D9"/>
          <w:sz w:val="40"/>
          <w:szCs w:val="26"/>
        </w:rPr>
        <w:t>аварско</w:t>
      </w:r>
      <w:proofErr w:type="spellEnd"/>
      <w:r w:rsidRPr="005B6483">
        <w:rPr>
          <w:rFonts w:ascii="PartnerUltraCondensed" w:hAnsi="PartnerUltraCondensed"/>
          <w:color w:val="262626" w:themeColor="text1" w:themeTint="D9"/>
          <w:sz w:val="40"/>
          <w:szCs w:val="26"/>
        </w:rPr>
        <w:t xml:space="preserve"> (</w:t>
      </w:r>
      <w:proofErr w:type="spellStart"/>
      <w:r w:rsidRPr="005B6483">
        <w:rPr>
          <w:rFonts w:ascii="PartnerUltraCondensed" w:hAnsi="PartnerUltraCondensed"/>
          <w:color w:val="262626" w:themeColor="text1" w:themeTint="D9"/>
          <w:sz w:val="40"/>
          <w:szCs w:val="26"/>
        </w:rPr>
        <w:t>даргинско</w:t>
      </w:r>
      <w:proofErr w:type="spellEnd"/>
      <w:r w:rsidRPr="005B6483">
        <w:rPr>
          <w:rFonts w:ascii="PartnerUltraCondensed" w:hAnsi="PartnerUltraCondensed"/>
          <w:color w:val="262626" w:themeColor="text1" w:themeTint="D9"/>
          <w:sz w:val="40"/>
          <w:szCs w:val="26"/>
        </w:rPr>
        <w:t xml:space="preserve"> и т. д.) русским и русско-аварским (даргинским и т.д.) словарями, грамматическими справочниками;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–пользоваться различными опорами: грамматическими схемами, речевыми образцами, ключевыми словами, планами и др. для построения собственных высказываний;</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lastRenderedPageBreak/>
        <w:t>– пользоваться электронным приложением;</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оценивать свои умения в различных видах речевой деятельности.</w:t>
      </w:r>
    </w:p>
    <w:p w:rsidR="005036F2" w:rsidRPr="00BA7D51" w:rsidRDefault="005036F2" w:rsidP="000E6479">
      <w:pPr>
        <w:pStyle w:val="a5"/>
        <w:spacing w:before="0" w:beforeAutospacing="0" w:after="0" w:afterAutospacing="0" w:line="330" w:lineRule="atLeast"/>
        <w:rPr>
          <w:rFonts w:ascii="PartnerUltraCondensed" w:hAnsi="PartnerUltraCondensed"/>
          <w:b/>
          <w:color w:val="262626" w:themeColor="text1" w:themeTint="D9"/>
          <w:sz w:val="40"/>
          <w:szCs w:val="26"/>
          <w:u w:val="single"/>
        </w:rPr>
      </w:pPr>
      <w:r w:rsidRPr="00BA7D51">
        <w:rPr>
          <w:rStyle w:val="a6"/>
          <w:rFonts w:ascii="PartnerUltraCondensed" w:hAnsi="PartnerUltraCondensed"/>
          <w:b w:val="0"/>
          <w:color w:val="262626" w:themeColor="text1" w:themeTint="D9"/>
          <w:sz w:val="40"/>
          <w:szCs w:val="26"/>
          <w:u w:val="single"/>
        </w:rPr>
        <w:t>Выпускник получит возможность научиться: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рационально организовывать свою работу в классе и дома (выполнять различные типы упражнений и т. п.);</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пользоваться электронным приложением;</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работать с информацией (текстом/</w:t>
      </w:r>
      <w:proofErr w:type="spellStart"/>
      <w:r w:rsidRPr="005B6483">
        <w:rPr>
          <w:rFonts w:ascii="PartnerUltraCondensed" w:hAnsi="PartnerUltraCondensed"/>
          <w:color w:val="262626" w:themeColor="text1" w:themeTint="D9"/>
          <w:sz w:val="40"/>
          <w:szCs w:val="26"/>
        </w:rPr>
        <w:t>аудиотекстом</w:t>
      </w:r>
      <w:proofErr w:type="spellEnd"/>
      <w:r w:rsidRPr="005B6483">
        <w:rPr>
          <w:rFonts w:ascii="PartnerUltraCondensed" w:hAnsi="PartnerUltraCondensed"/>
          <w:color w:val="262626" w:themeColor="text1" w:themeTint="D9"/>
          <w:sz w:val="40"/>
          <w:szCs w:val="26"/>
        </w:rPr>
        <w:t>): извлекать нужную информацию, читать с полным пониманием содержания, понимать последовательность описываемых событий, делать выписки из текста, пользоваться языковой догадкой, сокращать, расширять устную и письменную информацию, заполнять таблицы;</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сотрудничать со сверстниками, работать в паре/группе, а также работать самостоятельно;</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выполнять задания в различных тестовых форматах.</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прогнозировать содержание текста по заголовкам, рисункам к тексту, определять главное предложение в абзаце, отличать главную информацию от второстепенной;</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вести диалог, учитывая позицию собеседника;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планировать и осуществлять проектную деятельность;</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контролировать и оценивать учебные действия в соответствии с поставленной задачей;</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читать тексты различных стилей и жанров в соответствии с целями и задачами;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осознанно строить речевое высказывание в соответствии с коммуникативными задачами;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осуществлять логические действия: сравнение, анализ, синтез, обобщение, классификация по родовидовым признакам, установление аналогий и причинно-следственных связей, построения рассуждений.</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8"/>
          <w:szCs w:val="26"/>
          <w:u w:val="single"/>
        </w:rPr>
      </w:pPr>
      <w:r w:rsidRPr="00BA7D51">
        <w:rPr>
          <w:rFonts w:ascii="PartnerUltraCondensed" w:hAnsi="PartnerUltraCondensed"/>
          <w:color w:val="262626" w:themeColor="text1" w:themeTint="D9"/>
          <w:sz w:val="48"/>
          <w:szCs w:val="26"/>
          <w:u w:val="single"/>
        </w:rPr>
        <w:t>Предметные результаты</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u w:val="single"/>
        </w:rPr>
      </w:pPr>
      <w:r w:rsidRPr="00BA7D51">
        <w:rPr>
          <w:rStyle w:val="a6"/>
          <w:rFonts w:ascii="PartnerUltraCondensed" w:hAnsi="PartnerUltraCondensed"/>
          <w:b w:val="0"/>
          <w:color w:val="262626" w:themeColor="text1" w:themeTint="D9"/>
          <w:sz w:val="40"/>
          <w:szCs w:val="26"/>
          <w:u w:val="single"/>
        </w:rPr>
        <w:t>Выпускники начальной школы:</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освоят начальные лингвистические представления, необходимые для овладения на элементарном уровне устной и письменной речью на родном языке, расширяя таким образом свой лингвистический кругозор;</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lastRenderedPageBreak/>
        <w:t>- сформируют дружелюбное отношение и толерантность к носителям родного языка на основе знакомства с жизнью своих сверстников, с детским фольклором и доступными образцами детской художественной литературы.</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В процессе овладения родним языком у учащихся будут развиты коммуникативные умения по видам речевой деятельности.</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b/>
          <w:color w:val="262626" w:themeColor="text1" w:themeTint="D9"/>
          <w:sz w:val="40"/>
          <w:szCs w:val="26"/>
          <w:u w:val="single"/>
        </w:rPr>
      </w:pPr>
      <w:r w:rsidRPr="00BA7D51">
        <w:rPr>
          <w:rStyle w:val="a6"/>
          <w:rFonts w:ascii="PartnerUltraCondensed" w:hAnsi="PartnerUltraCondensed"/>
          <w:b w:val="0"/>
          <w:color w:val="262626" w:themeColor="text1" w:themeTint="D9"/>
          <w:sz w:val="40"/>
          <w:szCs w:val="26"/>
          <w:u w:val="single"/>
        </w:rPr>
        <w:t>В говорении выпускник научится: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xml:space="preserve">- вести и поддерживать элементарный диалог: этикетный, </w:t>
      </w:r>
      <w:proofErr w:type="spellStart"/>
      <w:r w:rsidRPr="005B6483">
        <w:rPr>
          <w:rFonts w:ascii="PartnerUltraCondensed" w:hAnsi="PartnerUltraCondensed"/>
          <w:color w:val="262626" w:themeColor="text1" w:themeTint="D9"/>
          <w:sz w:val="40"/>
          <w:szCs w:val="26"/>
        </w:rPr>
        <w:t>диалограсспрос</w:t>
      </w:r>
      <w:proofErr w:type="spellEnd"/>
      <w:r w:rsidRPr="005B6483">
        <w:rPr>
          <w:rFonts w:ascii="PartnerUltraCondensed" w:hAnsi="PartnerUltraCondensed"/>
          <w:color w:val="262626" w:themeColor="text1" w:themeTint="D9"/>
          <w:sz w:val="40"/>
          <w:szCs w:val="26"/>
        </w:rPr>
        <w:t>, диалог-побуждение;</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кратко описывать и характеризовать предмет, картинку, персонаж;</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рассказывать о себе, своей семье, друге, школе, родном крае, стране и т. п. (в пределах тематики начальной школы);</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воспроизводить наизусть небольшие произведения детского фольклора: рифмовки, стихотворения, песни; кратко передавать содержание прочитанного/услышанного текста;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выражать отношение к прочитанному/услышанному.</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b/>
          <w:color w:val="262626" w:themeColor="text1" w:themeTint="D9"/>
          <w:sz w:val="40"/>
          <w:szCs w:val="26"/>
          <w:u w:val="single"/>
        </w:rPr>
      </w:pPr>
      <w:r w:rsidRPr="00BA7D51">
        <w:rPr>
          <w:rStyle w:val="a6"/>
          <w:rFonts w:ascii="PartnerUltraCondensed" w:hAnsi="PartnerUltraCondensed"/>
          <w:b w:val="0"/>
          <w:color w:val="262626" w:themeColor="text1" w:themeTint="D9"/>
          <w:sz w:val="40"/>
          <w:szCs w:val="26"/>
          <w:u w:val="single"/>
        </w:rPr>
        <w:t xml:space="preserve">В </w:t>
      </w:r>
      <w:proofErr w:type="spellStart"/>
      <w:r w:rsidRPr="00BA7D51">
        <w:rPr>
          <w:rStyle w:val="a6"/>
          <w:rFonts w:ascii="PartnerUltraCondensed" w:hAnsi="PartnerUltraCondensed"/>
          <w:b w:val="0"/>
          <w:color w:val="262626" w:themeColor="text1" w:themeTint="D9"/>
          <w:sz w:val="40"/>
          <w:szCs w:val="26"/>
          <w:u w:val="single"/>
        </w:rPr>
        <w:t>аудировании</w:t>
      </w:r>
      <w:proofErr w:type="spellEnd"/>
      <w:r w:rsidRPr="00BA7D51">
        <w:rPr>
          <w:rStyle w:val="a6"/>
          <w:rFonts w:ascii="PartnerUltraCondensed" w:hAnsi="PartnerUltraCondensed"/>
          <w:b w:val="0"/>
          <w:color w:val="262626" w:themeColor="text1" w:themeTint="D9"/>
          <w:sz w:val="40"/>
          <w:szCs w:val="26"/>
          <w:u w:val="single"/>
        </w:rPr>
        <w:t xml:space="preserve"> выпускник научится: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понимать на слух речь учителя по ведению урока; связные высказывания учителя, построенные на знакомом материале или содержащие некоторые незнакомые слова; высказывания одноклассников;</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извлекать конкретную информацию из услышанного;</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xml:space="preserve">- вербально или </w:t>
      </w:r>
      <w:proofErr w:type="spellStart"/>
      <w:r w:rsidRPr="005B6483">
        <w:rPr>
          <w:rFonts w:ascii="PartnerUltraCondensed" w:hAnsi="PartnerUltraCondensed"/>
          <w:color w:val="262626" w:themeColor="text1" w:themeTint="D9"/>
          <w:sz w:val="40"/>
          <w:szCs w:val="26"/>
        </w:rPr>
        <w:t>невербально</w:t>
      </w:r>
      <w:proofErr w:type="spellEnd"/>
      <w:r w:rsidRPr="005B6483">
        <w:rPr>
          <w:rFonts w:ascii="PartnerUltraCondensed" w:hAnsi="PartnerUltraCondensed"/>
          <w:color w:val="262626" w:themeColor="text1" w:themeTint="D9"/>
          <w:sz w:val="40"/>
          <w:szCs w:val="26"/>
        </w:rPr>
        <w:t xml:space="preserve"> реагировать на услышанное;</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понимать на слух разные типы текста (краткие диалоги, описания, рифмовки, песни);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использовать контекстуальную или языковую догадку;</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не обращать внимание на незнакомые слова, не мешающие понимать основное содержание текста.</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b/>
          <w:color w:val="262626" w:themeColor="text1" w:themeTint="D9"/>
          <w:sz w:val="40"/>
          <w:szCs w:val="26"/>
          <w:u w:val="single"/>
        </w:rPr>
      </w:pPr>
      <w:r w:rsidRPr="00BA7D51">
        <w:rPr>
          <w:rStyle w:val="a6"/>
          <w:rFonts w:ascii="PartnerUltraCondensed" w:hAnsi="PartnerUltraCondensed"/>
          <w:b w:val="0"/>
          <w:color w:val="262626" w:themeColor="text1" w:themeTint="D9"/>
          <w:sz w:val="40"/>
          <w:szCs w:val="26"/>
          <w:u w:val="single"/>
        </w:rPr>
        <w:t>В чтении выпускник овладеет техникой чтения, т. е. научится читать:</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с помощью (изученных) правил чтения и с правильным словесным ударением;</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с правильным логическим и фразовым ударением простые нераспространенные предложения;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szCs w:val="26"/>
        </w:rPr>
      </w:pPr>
      <w:r w:rsidRPr="005B6483">
        <w:rPr>
          <w:rFonts w:ascii="PartnerUltraCondensed" w:hAnsi="PartnerUltraCondensed"/>
          <w:color w:val="262626" w:themeColor="text1" w:themeTint="D9"/>
          <w:sz w:val="40"/>
          <w:szCs w:val="26"/>
        </w:rPr>
        <w:t>- основные коммуникативные типы предложений (повествовательные, вопросительные, побудительные, восклицательные);</w:t>
      </w:r>
    </w:p>
    <w:p w:rsidR="00A96AE3" w:rsidRPr="005B6483" w:rsidRDefault="005036F2" w:rsidP="000E6479">
      <w:pPr>
        <w:pStyle w:val="a5"/>
        <w:spacing w:before="0" w:beforeAutospacing="0" w:after="0" w:afterAutospacing="0" w:line="330" w:lineRule="atLeast"/>
        <w:ind w:firstLine="750"/>
        <w:rPr>
          <w:rStyle w:val="a6"/>
          <w:rFonts w:ascii="PartnerUltraCondensed" w:hAnsi="PartnerUltraCondensed"/>
          <w:b w:val="0"/>
          <w:bCs w:val="0"/>
          <w:color w:val="262626" w:themeColor="text1" w:themeTint="D9"/>
          <w:sz w:val="40"/>
        </w:rPr>
      </w:pPr>
      <w:r w:rsidRPr="005B6483">
        <w:rPr>
          <w:rFonts w:ascii="PartnerUltraCondensed" w:hAnsi="PartnerUltraCondensed"/>
          <w:color w:val="262626" w:themeColor="text1" w:themeTint="D9"/>
          <w:sz w:val="40"/>
        </w:rPr>
        <w:lastRenderedPageBreak/>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b/>
          <w:color w:val="262626" w:themeColor="text1" w:themeTint="D9"/>
          <w:sz w:val="40"/>
          <w:u w:val="single"/>
        </w:rPr>
      </w:pPr>
      <w:r w:rsidRPr="00BA7D51">
        <w:rPr>
          <w:rStyle w:val="a6"/>
          <w:rFonts w:ascii="PartnerUltraCondensed" w:hAnsi="PartnerUltraCondensed"/>
          <w:b w:val="0"/>
          <w:color w:val="262626" w:themeColor="text1" w:themeTint="D9"/>
          <w:sz w:val="40"/>
          <w:u w:val="single"/>
        </w:rPr>
        <w:t>Он также научится: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читать и понимать содержание текста на уровне значения и отвечать на вопросы по содержанию текста;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определять значения незнакомых слов по знакомым словообразовательным элементам, аналогии с русским языком, конверсии, контексту, иллюстрированной наглядности;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пользоваться справочными материалами (аварско-русским словарём, русско-аварским словарем) с применением знаний алфавита;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читать и понимать тексты со специфическими буквами;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читать с соответствующим ритмико-интонационным оформлением простые распространённые предложения с однородными членами;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понимать внутреннюю организацию текста;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читать и понимать содержание текста на уровне смысла и соотносить события в тексте с личным опытом.</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b/>
          <w:color w:val="262626" w:themeColor="text1" w:themeTint="D9"/>
          <w:sz w:val="40"/>
          <w:u w:val="single"/>
        </w:rPr>
      </w:pPr>
      <w:r w:rsidRPr="00BA7D51">
        <w:rPr>
          <w:rStyle w:val="a6"/>
          <w:rFonts w:ascii="PartnerUltraCondensed" w:hAnsi="PartnerUltraCondensed"/>
          <w:b w:val="0"/>
          <w:color w:val="262626" w:themeColor="text1" w:themeTint="D9"/>
          <w:sz w:val="40"/>
          <w:u w:val="single"/>
        </w:rPr>
        <w:t>В письме выпускник научится: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правильно списывать;</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выполнять лексико-грамматические упражнения;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делать подписи к рисункам;</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отвечать письменно на вопросы;</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писать открытки-поздравления с праздником и днём рождения;</w:t>
      </w:r>
    </w:p>
    <w:p w:rsidR="00E07407" w:rsidRPr="005B6483" w:rsidRDefault="00E07407" w:rsidP="005036F2">
      <w:pPr>
        <w:pStyle w:val="a5"/>
        <w:spacing w:before="168" w:beforeAutospacing="0" w:after="168" w:afterAutospacing="0" w:line="330" w:lineRule="atLeast"/>
        <w:ind w:firstLine="750"/>
        <w:rPr>
          <w:rFonts w:ascii="Georgia" w:hAnsi="Georgia"/>
          <w:b/>
          <w:color w:val="262626" w:themeColor="text1" w:themeTint="D9"/>
          <w:sz w:val="36"/>
        </w:rPr>
      </w:pPr>
    </w:p>
    <w:p w:rsidR="005036F2" w:rsidRPr="00BA7D51" w:rsidRDefault="005036F2" w:rsidP="005036F2">
      <w:pPr>
        <w:pStyle w:val="a5"/>
        <w:spacing w:before="168" w:beforeAutospacing="0" w:after="168"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Графика, каллиграфия и орфография</w:t>
      </w:r>
    </w:p>
    <w:p w:rsidR="005036F2" w:rsidRPr="00BA7D51" w:rsidRDefault="005036F2" w:rsidP="005036F2">
      <w:pPr>
        <w:pStyle w:val="a5"/>
        <w:spacing w:before="168" w:beforeAutospacing="0" w:after="168" w:afterAutospacing="0" w:line="330" w:lineRule="atLeast"/>
        <w:ind w:firstLine="750"/>
        <w:rPr>
          <w:rFonts w:ascii="PartnerUltraCondensed" w:hAnsi="PartnerUltraCondensed"/>
          <w:color w:val="262626" w:themeColor="text1" w:themeTint="D9"/>
          <w:sz w:val="40"/>
          <w:u w:val="single"/>
        </w:rPr>
      </w:pPr>
      <w:r w:rsidRPr="00BA7D51">
        <w:rPr>
          <w:rStyle w:val="a6"/>
          <w:rFonts w:ascii="PartnerUltraCondensed" w:hAnsi="PartnerUltraCondensed"/>
          <w:b w:val="0"/>
          <w:color w:val="262626" w:themeColor="text1" w:themeTint="D9"/>
          <w:sz w:val="40"/>
          <w:u w:val="single"/>
        </w:rPr>
        <w:t>Выпускник научится: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xml:space="preserve">-обозначать на письме </w:t>
      </w:r>
      <w:proofErr w:type="spellStart"/>
      <w:r w:rsidRPr="005B6483">
        <w:rPr>
          <w:rFonts w:ascii="PartnerUltraCondensed" w:hAnsi="PartnerUltraCondensed"/>
          <w:color w:val="262626" w:themeColor="text1" w:themeTint="D9"/>
          <w:sz w:val="40"/>
        </w:rPr>
        <w:t>геминаты</w:t>
      </w:r>
      <w:proofErr w:type="spellEnd"/>
      <w:r w:rsidRPr="005B6483">
        <w:rPr>
          <w:rFonts w:ascii="PartnerUltraCondensed" w:hAnsi="PartnerUltraCondensed"/>
          <w:color w:val="262626" w:themeColor="text1" w:themeTint="D9"/>
          <w:sz w:val="40"/>
        </w:rPr>
        <w:t xml:space="preserve"> и лабиализованные звуки;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xml:space="preserve">-распознавать слова со </w:t>
      </w:r>
      <w:proofErr w:type="spellStart"/>
      <w:r w:rsidRPr="005B6483">
        <w:rPr>
          <w:rFonts w:ascii="PartnerUltraCondensed" w:hAnsi="PartnerUltraCondensed"/>
          <w:color w:val="262626" w:themeColor="text1" w:themeTint="D9"/>
          <w:sz w:val="40"/>
        </w:rPr>
        <w:t>специфичекими</w:t>
      </w:r>
      <w:proofErr w:type="spellEnd"/>
      <w:r w:rsidRPr="005B6483">
        <w:rPr>
          <w:rFonts w:ascii="PartnerUltraCondensed" w:hAnsi="PartnerUltraCondensed"/>
          <w:color w:val="262626" w:themeColor="text1" w:themeTint="D9"/>
          <w:sz w:val="40"/>
        </w:rPr>
        <w:t xml:space="preserve"> буквами;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пользоваться родным алфавитом;</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писать все буквы английского алфавита;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писать красиво (овладеет навыками родной каллиграфии);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писать правильно (овладеет основными правилами орфографии);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группировать слова в соответствии с изученными правилами орфоэпии и орфографии;</w:t>
      </w:r>
    </w:p>
    <w:p w:rsidR="00E07407"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lastRenderedPageBreak/>
        <w:t>- использовать орфографический словарь для уточнения написания слова.</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Фонетическая сторона речи</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u w:val="single"/>
        </w:rPr>
      </w:pPr>
      <w:r w:rsidRPr="00BA7D51">
        <w:rPr>
          <w:rStyle w:val="a6"/>
          <w:rFonts w:ascii="PartnerUltraCondensed" w:hAnsi="PartnerUltraCondensed"/>
          <w:b w:val="0"/>
          <w:color w:val="262626" w:themeColor="text1" w:themeTint="D9"/>
          <w:sz w:val="40"/>
          <w:u w:val="single"/>
        </w:rPr>
        <w:t>Выпускник научится: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различать на слух и адекватно произносить все звуки родного языка;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соблюдать нормы произношения звуков родного языка в чтении;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соблюдать правильное ударение в изолированном слове, фразе;</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понимать и использовать логическое ударение во фразе, предложении;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соблюдать правило отсутствия ударения на служебных словах;</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правильно произносить предложения с однородными членами (соблюдая интонацию перечисления);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различать коммуникативный тип предложения по его интонации;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xml:space="preserve">правильно произносить предложения с точки зрения их </w:t>
      </w:r>
      <w:proofErr w:type="spellStart"/>
      <w:r w:rsidRPr="005B6483">
        <w:rPr>
          <w:rFonts w:ascii="PartnerUltraCondensed" w:hAnsi="PartnerUltraCondensed"/>
          <w:color w:val="262626" w:themeColor="text1" w:themeTint="D9"/>
          <w:sz w:val="40"/>
        </w:rPr>
        <w:t>ритмикоинтонационных</w:t>
      </w:r>
      <w:proofErr w:type="spellEnd"/>
      <w:r w:rsidRPr="005B6483">
        <w:rPr>
          <w:rFonts w:ascii="PartnerUltraCondensed" w:hAnsi="PartnerUltraCondensed"/>
          <w:color w:val="262626" w:themeColor="text1" w:themeTint="D9"/>
          <w:sz w:val="40"/>
        </w:rPr>
        <w:t xml:space="preserve"> особенностей - повествовательное (утвердительное и отрицательное), вопросительное (общий и специальный вопросы), побудительное и восклицательное предложения.</w:t>
      </w:r>
    </w:p>
    <w:p w:rsidR="00E07407" w:rsidRPr="005B6483" w:rsidRDefault="00E07407" w:rsidP="000E6479">
      <w:pPr>
        <w:pStyle w:val="a5"/>
        <w:spacing w:before="0" w:beforeAutospacing="0" w:after="0" w:afterAutospacing="0" w:line="330" w:lineRule="atLeast"/>
        <w:ind w:firstLine="750"/>
        <w:rPr>
          <w:rFonts w:ascii="PartnerUltraCondensed" w:hAnsi="PartnerUltraCondensed"/>
          <w:b/>
          <w:color w:val="262626" w:themeColor="text1" w:themeTint="D9"/>
          <w:sz w:val="48"/>
        </w:rPr>
      </w:pP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Лексическая сторона речи</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u w:val="single"/>
        </w:rPr>
      </w:pPr>
      <w:r w:rsidRPr="00BA7D51">
        <w:rPr>
          <w:rStyle w:val="a6"/>
          <w:rFonts w:ascii="PartnerUltraCondensed" w:hAnsi="PartnerUltraCondensed"/>
          <w:b w:val="0"/>
          <w:color w:val="262626" w:themeColor="text1" w:themeTint="D9"/>
          <w:sz w:val="40"/>
          <w:u w:val="single"/>
        </w:rPr>
        <w:t>Выпускник научится: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понимать значение лексических единиц в письменном и устном текстах в пределах тематики начальной школы;</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распознавать по определённым признакам части речи;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понимать значение незнакомых слов, используя различные виды догадки (по аналогии с русским языком, словообразовательным элементам и т. д.).</w:t>
      </w:r>
    </w:p>
    <w:p w:rsidR="00E07407" w:rsidRPr="005B6483" w:rsidRDefault="00E07407" w:rsidP="000E6479">
      <w:pPr>
        <w:pStyle w:val="a5"/>
        <w:spacing w:before="0" w:beforeAutospacing="0" w:after="0" w:afterAutospacing="0" w:line="330" w:lineRule="atLeast"/>
        <w:ind w:firstLine="750"/>
        <w:rPr>
          <w:rFonts w:ascii="PartnerUltraCondensed" w:hAnsi="PartnerUltraCondensed"/>
          <w:b/>
          <w:color w:val="262626" w:themeColor="text1" w:themeTint="D9"/>
          <w:sz w:val="48"/>
        </w:rPr>
      </w:pP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Грамматическая сторона речи</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u w:val="single"/>
        </w:rPr>
      </w:pPr>
      <w:r w:rsidRPr="00BA7D51">
        <w:rPr>
          <w:rStyle w:val="a6"/>
          <w:rFonts w:ascii="PartnerUltraCondensed" w:hAnsi="PartnerUltraCondensed"/>
          <w:b w:val="0"/>
          <w:color w:val="262626" w:themeColor="text1" w:themeTint="D9"/>
          <w:sz w:val="40"/>
          <w:u w:val="single"/>
        </w:rPr>
        <w:t>Выпускник научится: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xml:space="preserve">- понимать и употреблять в речи изученные существительные (в единственном и во множественном числе, в форме основных и местных падежей),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w:t>
      </w:r>
      <w:r w:rsidRPr="005B6483">
        <w:rPr>
          <w:rFonts w:ascii="PartnerUltraCondensed" w:hAnsi="PartnerUltraCondensed"/>
          <w:color w:val="262626" w:themeColor="text1" w:themeTint="D9"/>
          <w:sz w:val="40"/>
        </w:rPr>
        <w:lastRenderedPageBreak/>
        <w:t>различных действий, наречия времени, места и образа действия, наиболее употребительные послелоги для выражения временных и пространственных отношений;</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xml:space="preserve">- употреблять основные коммуникативные типы предложений, безличные предложения, предложения со словами у, </w:t>
      </w:r>
      <w:proofErr w:type="spellStart"/>
      <w:r w:rsidRPr="005B6483">
        <w:rPr>
          <w:rFonts w:ascii="PartnerUltraCondensed" w:hAnsi="PartnerUltraCondensed"/>
          <w:color w:val="262626" w:themeColor="text1" w:themeTint="D9"/>
          <w:sz w:val="40"/>
        </w:rPr>
        <w:t>буго</w:t>
      </w:r>
      <w:proofErr w:type="spellEnd"/>
      <w:r w:rsidRPr="005B6483">
        <w:rPr>
          <w:rFonts w:ascii="PartnerUltraCondensed" w:hAnsi="PartnerUltraCondensed"/>
          <w:color w:val="262626" w:themeColor="text1" w:themeTint="D9"/>
          <w:sz w:val="40"/>
        </w:rPr>
        <w:t>, гьеч1о (авар. яз.), побудительные предложения в утвердительной и отрицательной форме;</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понимать и использовать в речи указательные, определённые, неопределённые и вопросительные местоимения;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понимать и использовать в речи сложноподчинённые предложения с разными придаточными.</w:t>
      </w:r>
    </w:p>
    <w:p w:rsidR="00E07407" w:rsidRPr="005B6483" w:rsidRDefault="00E07407" w:rsidP="000E6479">
      <w:pPr>
        <w:pStyle w:val="a5"/>
        <w:spacing w:before="0" w:beforeAutospacing="0" w:after="0" w:afterAutospacing="0" w:line="330" w:lineRule="atLeast"/>
        <w:ind w:firstLine="750"/>
        <w:rPr>
          <w:rFonts w:ascii="PartnerUltraCondensed" w:hAnsi="PartnerUltraCondensed"/>
          <w:b/>
          <w:color w:val="262626" w:themeColor="text1" w:themeTint="D9"/>
          <w:sz w:val="44"/>
        </w:rPr>
      </w:pPr>
    </w:p>
    <w:p w:rsid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Основное содержание курса</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 xml:space="preserve"> Знакомство.</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С одноклассниками, учителем, персонажами детских произведений: имя, возраст, село, город, республика, страна. Приветствие, прощание (с использованием типичных фраз речевого этикета).</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Я и моя семья.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Члены семьи, их имена, возраст, внешность, черты характера, увлечения/хобби, профессии. Мой день (распорядок дня, домашние обязанности). Мой дом. Покупки в магазине: одежда, обувь, некоторые продукты питания, фрукты и овощи. Любимая еда. Семейные праздники: дни рождения, Новый год, Ураза байрам, Курбан-байрам (подарки и поздравления).</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Мир моих увлечений.</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Мои любимые занятия/хобби (чтение, коллекционирование, рисование, музыка). Спорт (игровые виды спорта, зимние и летние виды спорта). Мои любимые сказки. Выходной день. Школьные каникулы.</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Я и мои друзья.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Имя, возраст, день рождения, внешность, характер, увлечения/хобби.</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Совместные занятия. Помощь другу. Переписка с друзьями. Любимое домашнее животное: имя, возраст, цвет, размер, характер, что умеет делать.</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Моя школа.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Классная комната, учебные предметы, школьные принадлежности. Занятия на уроках. Правила поведения в школе. Школьные праздники.</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Мир вокруг меня.</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lastRenderedPageBreak/>
        <w:t>Мой дом/квартира/комната: названия комнат, их размер, предметы мебели и интерьера. Мой город/село (общие сведения). Любимое время года. Погода.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Занятия в разные времена года. Природа: растения и животные. Дикие и домашние животные. Места обитания.</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Наша республика и страна.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Общие сведения: название, столицы, крупные города. Литературные персонажи популярных книг моих сверстников (имена героев книг, их внешность, черты характера, что умеют/не умеют делать). Сюжеты некоторых популярных дагестанских и русских сказок. Небольшие произведения детского фольклора на родном языке (рифмовки, стихи, песни, сказки, загадки, пословицы, поговорки). Некоторые формы речевого этикета.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 xml:space="preserve">Речевые умения 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диалог-расспрос- уметь задавать вопросы: </w:t>
      </w:r>
      <w:proofErr w:type="spellStart"/>
      <w:r w:rsidRPr="005B6483">
        <w:rPr>
          <w:rFonts w:ascii="PartnerUltraCondensed" w:hAnsi="PartnerUltraCondensed"/>
          <w:color w:val="262626" w:themeColor="text1" w:themeTint="D9"/>
          <w:sz w:val="40"/>
        </w:rPr>
        <w:t>щив</w:t>
      </w:r>
      <w:proofErr w:type="spellEnd"/>
      <w:r w:rsidRPr="005B6483">
        <w:rPr>
          <w:rFonts w:ascii="PartnerUltraCondensed" w:hAnsi="PartnerUltraCondensed"/>
          <w:color w:val="262626" w:themeColor="text1" w:themeTint="D9"/>
          <w:sz w:val="40"/>
        </w:rPr>
        <w:t xml:space="preserve">? </w:t>
      </w:r>
      <w:proofErr w:type="spellStart"/>
      <w:r w:rsidRPr="005B6483">
        <w:rPr>
          <w:rFonts w:ascii="PartnerUltraCondensed" w:hAnsi="PartnerUltraCondensed"/>
          <w:color w:val="262626" w:themeColor="text1" w:themeTint="D9"/>
          <w:sz w:val="40"/>
        </w:rPr>
        <w:t>щий</w:t>
      </w:r>
      <w:proofErr w:type="spellEnd"/>
      <w:r w:rsidRPr="005B6483">
        <w:rPr>
          <w:rFonts w:ascii="PartnerUltraCondensed" w:hAnsi="PartnerUltraCondensed"/>
          <w:color w:val="262626" w:themeColor="text1" w:themeTint="D9"/>
          <w:sz w:val="40"/>
        </w:rPr>
        <w:t xml:space="preserve">? </w:t>
      </w:r>
      <w:proofErr w:type="spellStart"/>
      <w:r w:rsidRPr="005B6483">
        <w:rPr>
          <w:rFonts w:ascii="PartnerUltraCondensed" w:hAnsi="PartnerUltraCondensed"/>
          <w:color w:val="262626" w:themeColor="text1" w:themeTint="D9"/>
          <w:sz w:val="40"/>
        </w:rPr>
        <w:t>щиб</w:t>
      </w:r>
      <w:proofErr w:type="spellEnd"/>
      <w:r w:rsidRPr="005B6483">
        <w:rPr>
          <w:rFonts w:ascii="PartnerUltraCondensed" w:hAnsi="PartnerUltraCondensed"/>
          <w:color w:val="262626" w:themeColor="text1" w:themeTint="D9"/>
          <w:sz w:val="40"/>
        </w:rPr>
        <w:t xml:space="preserve">? </w:t>
      </w:r>
      <w:proofErr w:type="spellStart"/>
      <w:r w:rsidRPr="005B6483">
        <w:rPr>
          <w:rFonts w:ascii="PartnerUltraCondensed" w:hAnsi="PartnerUltraCondensed"/>
          <w:color w:val="262626" w:themeColor="text1" w:themeTint="D9"/>
          <w:sz w:val="40"/>
        </w:rPr>
        <w:t>щал</w:t>
      </w:r>
      <w:proofErr w:type="spellEnd"/>
      <w:r w:rsidRPr="005B6483">
        <w:rPr>
          <w:rFonts w:ascii="PartnerUltraCondensed" w:hAnsi="PartnerUltraCondensed"/>
          <w:color w:val="262626" w:themeColor="text1" w:themeTint="D9"/>
          <w:sz w:val="40"/>
        </w:rPr>
        <w:t xml:space="preserve">? </w:t>
      </w:r>
      <w:proofErr w:type="spellStart"/>
      <w:r w:rsidRPr="005B6483">
        <w:rPr>
          <w:rFonts w:ascii="PartnerUltraCondensed" w:hAnsi="PartnerUltraCondensed"/>
          <w:color w:val="262626" w:themeColor="text1" w:themeTint="D9"/>
          <w:sz w:val="40"/>
        </w:rPr>
        <w:t>кида</w:t>
      </w:r>
      <w:proofErr w:type="spellEnd"/>
      <w:r w:rsidRPr="005B6483">
        <w:rPr>
          <w:rFonts w:ascii="PartnerUltraCondensed" w:hAnsi="PartnerUltraCondensed"/>
          <w:color w:val="262626" w:themeColor="text1" w:themeTint="D9"/>
          <w:sz w:val="40"/>
        </w:rPr>
        <w:t xml:space="preserve">? </w:t>
      </w:r>
      <w:proofErr w:type="spellStart"/>
      <w:r w:rsidRPr="005B6483">
        <w:rPr>
          <w:rFonts w:ascii="PartnerUltraCondensed" w:hAnsi="PartnerUltraCondensed"/>
          <w:color w:val="262626" w:themeColor="text1" w:themeTint="D9"/>
          <w:sz w:val="40"/>
        </w:rPr>
        <w:t>киб</w:t>
      </w:r>
      <w:proofErr w:type="spellEnd"/>
      <w:r w:rsidRPr="005B6483">
        <w:rPr>
          <w:rFonts w:ascii="PartnerUltraCondensed" w:hAnsi="PartnerUltraCondensed"/>
          <w:color w:val="262626" w:themeColor="text1" w:themeTint="D9"/>
          <w:sz w:val="40"/>
        </w:rPr>
        <w:t xml:space="preserve">? </w:t>
      </w:r>
      <w:proofErr w:type="spellStart"/>
      <w:r w:rsidRPr="005B6483">
        <w:rPr>
          <w:rFonts w:ascii="PartnerUltraCondensed" w:hAnsi="PartnerUltraCondensed"/>
          <w:color w:val="262626" w:themeColor="text1" w:themeTint="D9"/>
          <w:sz w:val="40"/>
        </w:rPr>
        <w:t>кибе</w:t>
      </w:r>
      <w:proofErr w:type="spellEnd"/>
      <w:r w:rsidRPr="005B6483">
        <w:rPr>
          <w:rFonts w:ascii="PartnerUltraCondensed" w:hAnsi="PartnerUltraCondensed"/>
          <w:color w:val="262626" w:themeColor="text1" w:themeTint="D9"/>
          <w:sz w:val="40"/>
        </w:rPr>
        <w:t xml:space="preserve">? (авар. яз.); </w:t>
      </w:r>
      <w:proofErr w:type="spellStart"/>
      <w:r w:rsidRPr="005B6483">
        <w:rPr>
          <w:rFonts w:ascii="PartnerUltraCondensed" w:hAnsi="PartnerUltraCondensed"/>
          <w:color w:val="262626" w:themeColor="text1" w:themeTint="D9"/>
          <w:sz w:val="40"/>
        </w:rPr>
        <w:t>диалогпобуждение</w:t>
      </w:r>
      <w:proofErr w:type="spellEnd"/>
      <w:r w:rsidRPr="005B6483">
        <w:rPr>
          <w:rFonts w:ascii="PartnerUltraCondensed" w:hAnsi="PartnerUltraCondensed"/>
          <w:color w:val="262626" w:themeColor="text1" w:themeTint="D9"/>
          <w:sz w:val="40"/>
        </w:rPr>
        <w:t xml:space="preserve"> к действию – уметь обратиться с просьбой и выразить готовность или отказ ее выполнить, используя побудительные предложения.</w:t>
      </w:r>
    </w:p>
    <w:p w:rsidR="005036F2" w:rsidRPr="00BA7D51"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52"/>
          <w:u w:val="single"/>
        </w:rPr>
      </w:pPr>
      <w:r w:rsidRPr="00BA7D51">
        <w:rPr>
          <w:rFonts w:ascii="PartnerUltraCondensed" w:hAnsi="PartnerUltraCondensed"/>
          <w:color w:val="262626" w:themeColor="text1" w:themeTint="D9"/>
          <w:sz w:val="52"/>
          <w:u w:val="single"/>
        </w:rPr>
        <w:t>Соблюдение элементарных норм речевого этикета.</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Слушание (</w:t>
      </w:r>
      <w:proofErr w:type="spellStart"/>
      <w:r w:rsidRPr="005B6483">
        <w:rPr>
          <w:rFonts w:ascii="PartnerUltraCondensed" w:hAnsi="PartnerUltraCondensed"/>
          <w:color w:val="262626" w:themeColor="text1" w:themeTint="D9"/>
          <w:sz w:val="40"/>
        </w:rPr>
        <w:t>аудирование</w:t>
      </w:r>
      <w:proofErr w:type="spellEnd"/>
      <w:r w:rsidRPr="005B6483">
        <w:rPr>
          <w:rFonts w:ascii="PartnerUltraCondensed" w:hAnsi="PartnerUltraCondensed"/>
          <w:color w:val="262626" w:themeColor="text1" w:themeTint="D9"/>
          <w:sz w:val="40"/>
        </w:rPr>
        <w:t>).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w:t>
      </w:r>
    </w:p>
    <w:p w:rsidR="005036F2" w:rsidRPr="005B6483" w:rsidRDefault="005036F2" w:rsidP="000E6479">
      <w:pPr>
        <w:pStyle w:val="a5"/>
        <w:spacing w:before="0" w:beforeAutospacing="0" w:after="0" w:afterAutospacing="0" w:line="330" w:lineRule="atLeast"/>
        <w:ind w:firstLine="750"/>
        <w:rPr>
          <w:rFonts w:ascii="PartnerUltraCondensed" w:hAnsi="PartnerUltraCondensed"/>
          <w:color w:val="262626" w:themeColor="text1" w:themeTint="D9"/>
          <w:sz w:val="40"/>
        </w:rPr>
      </w:pPr>
      <w:r w:rsidRPr="005B6483">
        <w:rPr>
          <w:rFonts w:ascii="PartnerUltraCondensed" w:hAnsi="PartnerUltraCondensed"/>
          <w:color w:val="262626" w:themeColor="text1" w:themeTint="D9"/>
          <w:sz w:val="40"/>
        </w:rPr>
        <w:t>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Объем текстов – примерно 120 слов.</w:t>
      </w:r>
    </w:p>
    <w:p w:rsidR="005036F2" w:rsidRPr="005B6483" w:rsidRDefault="005036F2" w:rsidP="000E6479">
      <w:pPr>
        <w:spacing w:after="0"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lastRenderedPageBreak/>
        <w:t>Письмо и письменная речь.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5036F2" w:rsidRPr="00BA7D51" w:rsidRDefault="005036F2" w:rsidP="000E6479">
      <w:pPr>
        <w:spacing w:after="0" w:line="330" w:lineRule="atLeast"/>
        <w:ind w:firstLine="750"/>
        <w:rPr>
          <w:rFonts w:ascii="PartnerUltraCondensed" w:eastAsia="Times New Roman" w:hAnsi="PartnerUltraCondensed" w:cs="Times New Roman"/>
          <w:color w:val="262626" w:themeColor="text1" w:themeTint="D9"/>
          <w:sz w:val="52"/>
          <w:szCs w:val="26"/>
          <w:u w:val="single"/>
          <w:lang w:eastAsia="ru-RU"/>
        </w:rPr>
      </w:pPr>
      <w:r w:rsidRPr="00BA7D51">
        <w:rPr>
          <w:rFonts w:ascii="PartnerUltraCondensed" w:eastAsia="Times New Roman" w:hAnsi="PartnerUltraCondensed" w:cs="Times New Roman"/>
          <w:color w:val="262626" w:themeColor="text1" w:themeTint="D9"/>
          <w:sz w:val="52"/>
          <w:szCs w:val="26"/>
          <w:u w:val="single"/>
          <w:lang w:eastAsia="ru-RU"/>
        </w:rPr>
        <w:t>Графика, каллиграфия, орфография.</w:t>
      </w:r>
    </w:p>
    <w:p w:rsidR="005036F2" w:rsidRPr="005B6483" w:rsidRDefault="005036F2" w:rsidP="000E6479">
      <w:pPr>
        <w:spacing w:after="0"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xml:space="preserve">Буквы родного алфавита. </w:t>
      </w:r>
      <w:proofErr w:type="spellStart"/>
      <w:proofErr w:type="gramStart"/>
      <w:r w:rsidRPr="005B6483">
        <w:rPr>
          <w:rFonts w:ascii="PartnerUltraCondensed" w:eastAsia="Times New Roman" w:hAnsi="PartnerUltraCondensed" w:cs="Times New Roman"/>
          <w:color w:val="262626" w:themeColor="text1" w:themeTint="D9"/>
          <w:sz w:val="40"/>
          <w:szCs w:val="26"/>
          <w:lang w:eastAsia="ru-RU"/>
        </w:rPr>
        <w:t>Звуко</w:t>
      </w:r>
      <w:proofErr w:type="spellEnd"/>
      <w:r w:rsidRPr="005B6483">
        <w:rPr>
          <w:rFonts w:ascii="PartnerUltraCondensed" w:eastAsia="Times New Roman" w:hAnsi="PartnerUltraCondensed" w:cs="Times New Roman"/>
          <w:color w:val="262626" w:themeColor="text1" w:themeTint="D9"/>
          <w:sz w:val="40"/>
          <w:szCs w:val="26"/>
          <w:lang w:eastAsia="ru-RU"/>
        </w:rPr>
        <w:t>-буквенные</w:t>
      </w:r>
      <w:proofErr w:type="gramEnd"/>
      <w:r w:rsidRPr="005B6483">
        <w:rPr>
          <w:rFonts w:ascii="PartnerUltraCondensed" w:eastAsia="Times New Roman" w:hAnsi="PartnerUltraCondensed" w:cs="Times New Roman"/>
          <w:color w:val="262626" w:themeColor="text1" w:themeTint="D9"/>
          <w:sz w:val="40"/>
          <w:szCs w:val="26"/>
          <w:lang w:eastAsia="ru-RU"/>
        </w:rPr>
        <w:t xml:space="preserve"> соответствия. Основные правила каллиграфии. Основные правила орфографии.</w:t>
      </w:r>
    </w:p>
    <w:p w:rsidR="005036F2" w:rsidRPr="00BA7D51" w:rsidRDefault="005036F2" w:rsidP="000E6479">
      <w:pPr>
        <w:spacing w:after="0" w:line="330" w:lineRule="atLeast"/>
        <w:ind w:firstLine="750"/>
        <w:rPr>
          <w:rFonts w:ascii="PartnerUltraCondensed" w:eastAsia="Times New Roman" w:hAnsi="PartnerUltraCondensed" w:cs="Times New Roman"/>
          <w:color w:val="262626" w:themeColor="text1" w:themeTint="D9"/>
          <w:sz w:val="52"/>
          <w:szCs w:val="26"/>
          <w:u w:val="single"/>
          <w:lang w:eastAsia="ru-RU"/>
        </w:rPr>
      </w:pPr>
      <w:r w:rsidRPr="00BA7D51">
        <w:rPr>
          <w:rFonts w:ascii="PartnerUltraCondensed" w:eastAsia="Times New Roman" w:hAnsi="PartnerUltraCondensed" w:cs="Times New Roman"/>
          <w:color w:val="262626" w:themeColor="text1" w:themeTint="D9"/>
          <w:sz w:val="52"/>
          <w:szCs w:val="26"/>
          <w:u w:val="single"/>
          <w:lang w:eastAsia="ru-RU"/>
        </w:rPr>
        <w:t>Фонетическая сторона речи.</w:t>
      </w:r>
    </w:p>
    <w:p w:rsidR="005036F2" w:rsidRPr="005B6483" w:rsidRDefault="005036F2" w:rsidP="000E6479">
      <w:pPr>
        <w:spacing w:after="0"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xml:space="preserve">Различение на слух звуков родного языка. Соблюдение норм произношения звуков родного языка: произношение специфических звуков, </w:t>
      </w:r>
      <w:proofErr w:type="spellStart"/>
      <w:r w:rsidRPr="005B6483">
        <w:rPr>
          <w:rFonts w:ascii="PartnerUltraCondensed" w:eastAsia="Times New Roman" w:hAnsi="PartnerUltraCondensed" w:cs="Times New Roman"/>
          <w:color w:val="262626" w:themeColor="text1" w:themeTint="D9"/>
          <w:sz w:val="40"/>
          <w:szCs w:val="26"/>
          <w:lang w:eastAsia="ru-RU"/>
        </w:rPr>
        <w:t>геминатов</w:t>
      </w:r>
      <w:proofErr w:type="spellEnd"/>
      <w:r w:rsidRPr="005B6483">
        <w:rPr>
          <w:rFonts w:ascii="PartnerUltraCondensed" w:eastAsia="Times New Roman" w:hAnsi="PartnerUltraCondensed" w:cs="Times New Roman"/>
          <w:color w:val="262626" w:themeColor="text1" w:themeTint="D9"/>
          <w:sz w:val="40"/>
          <w:szCs w:val="26"/>
          <w:lang w:eastAsia="ru-RU"/>
        </w:rPr>
        <w:t xml:space="preserve"> и лабиализованных звуков, отсутствие оглушения звонких согласных в конце слов, отсутствие смягчения согласных перед гласными.</w:t>
      </w:r>
    </w:p>
    <w:p w:rsidR="005036F2" w:rsidRPr="005B6483" w:rsidRDefault="005036F2" w:rsidP="000E6479">
      <w:pPr>
        <w:spacing w:after="0"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xml:space="preserve">Дифтонги. Словесное ударение. Логическое и фразовое ударение. </w:t>
      </w:r>
      <w:proofErr w:type="spellStart"/>
      <w:r w:rsidRPr="005B6483">
        <w:rPr>
          <w:rFonts w:ascii="PartnerUltraCondensed" w:eastAsia="Times New Roman" w:hAnsi="PartnerUltraCondensed" w:cs="Times New Roman"/>
          <w:color w:val="262626" w:themeColor="text1" w:themeTint="D9"/>
          <w:sz w:val="40"/>
          <w:szCs w:val="26"/>
          <w:lang w:eastAsia="ru-RU"/>
        </w:rPr>
        <w:t>Ритмикоинтонационное</w:t>
      </w:r>
      <w:proofErr w:type="spellEnd"/>
      <w:r w:rsidRPr="005B6483">
        <w:rPr>
          <w:rFonts w:ascii="PartnerUltraCondensed" w:eastAsia="Times New Roman" w:hAnsi="PartnerUltraCondensed" w:cs="Times New Roman"/>
          <w:color w:val="262626" w:themeColor="text1" w:themeTint="D9"/>
          <w:sz w:val="40"/>
          <w:szCs w:val="26"/>
          <w:lang w:eastAsia="ru-RU"/>
        </w:rPr>
        <w:t xml:space="preserve">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5036F2" w:rsidRPr="00BA7D51" w:rsidRDefault="005036F2" w:rsidP="000E6479">
      <w:pPr>
        <w:spacing w:after="0" w:line="330" w:lineRule="atLeast"/>
        <w:ind w:firstLine="750"/>
        <w:rPr>
          <w:rFonts w:ascii="PartnerUltraCondensed" w:eastAsia="Times New Roman" w:hAnsi="PartnerUltraCondensed" w:cs="Times New Roman"/>
          <w:color w:val="262626" w:themeColor="text1" w:themeTint="D9"/>
          <w:sz w:val="52"/>
          <w:szCs w:val="26"/>
          <w:u w:val="single"/>
          <w:lang w:eastAsia="ru-RU"/>
        </w:rPr>
      </w:pPr>
      <w:r w:rsidRPr="00BA7D51">
        <w:rPr>
          <w:rFonts w:ascii="PartnerUltraCondensed" w:eastAsia="Times New Roman" w:hAnsi="PartnerUltraCondensed" w:cs="Times New Roman"/>
          <w:color w:val="262626" w:themeColor="text1" w:themeTint="D9"/>
          <w:sz w:val="52"/>
          <w:szCs w:val="26"/>
          <w:u w:val="single"/>
          <w:lang w:eastAsia="ru-RU"/>
        </w:rPr>
        <w:t>Лексическая сторона речи.</w:t>
      </w:r>
    </w:p>
    <w:p w:rsidR="005036F2" w:rsidRPr="005B6483" w:rsidRDefault="005036F2" w:rsidP="000E6479">
      <w:pPr>
        <w:spacing w:after="0"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в объеме 900-950 лексем для двустороннего (рецептивного и продуктивного) усвоения, простейшие устойчивые словосочетания, оценочная лексика, лексика классного обихода, речевые функции;</w:t>
      </w:r>
    </w:p>
    <w:p w:rsidR="005036F2" w:rsidRPr="005B6483" w:rsidRDefault="005036F2" w:rsidP="000E6479">
      <w:pPr>
        <w:spacing w:after="0"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Начальное представление о способах словообразования (суффиксация, словосложение, конверсия).</w:t>
      </w:r>
    </w:p>
    <w:p w:rsidR="005036F2" w:rsidRPr="00BA7D51" w:rsidRDefault="005036F2" w:rsidP="000E6479">
      <w:pPr>
        <w:spacing w:after="0" w:line="330" w:lineRule="atLeast"/>
        <w:ind w:firstLine="750"/>
        <w:rPr>
          <w:rFonts w:ascii="PartnerUltraCondensed" w:eastAsia="Times New Roman" w:hAnsi="PartnerUltraCondensed" w:cs="Times New Roman"/>
          <w:color w:val="262626" w:themeColor="text1" w:themeTint="D9"/>
          <w:sz w:val="52"/>
          <w:szCs w:val="26"/>
          <w:u w:val="single"/>
          <w:lang w:eastAsia="ru-RU"/>
        </w:rPr>
      </w:pPr>
      <w:r w:rsidRPr="00BA7D51">
        <w:rPr>
          <w:rFonts w:ascii="PartnerUltraCondensed" w:eastAsia="Times New Roman" w:hAnsi="PartnerUltraCondensed" w:cs="Times New Roman"/>
          <w:color w:val="262626" w:themeColor="text1" w:themeTint="D9"/>
          <w:sz w:val="52"/>
          <w:szCs w:val="26"/>
          <w:u w:val="single"/>
          <w:lang w:eastAsia="ru-RU"/>
        </w:rPr>
        <w:t>Грамматическая сторона речи.</w:t>
      </w:r>
    </w:p>
    <w:p w:rsidR="005036F2" w:rsidRPr="005B6483" w:rsidRDefault="005036F2" w:rsidP="000E6479">
      <w:pPr>
        <w:spacing w:after="0"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Имя существительное. Имена существительные нарицательные и собственные. Разумные и неразумные имена существительные. Класс имен существительных. Существительные в единственном и множественном числе. Образование множественного числа существительных. Употребление форм основных и местных падежей существительных.</w:t>
      </w:r>
    </w:p>
    <w:p w:rsidR="005036F2" w:rsidRPr="005B6483" w:rsidRDefault="005036F2" w:rsidP="000E6479">
      <w:pPr>
        <w:spacing w:after="0" w:line="330" w:lineRule="atLeast"/>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Имя прилагательное. Изменение прилагательных по классам и родам.</w:t>
      </w:r>
    </w:p>
    <w:p w:rsidR="005036F2" w:rsidRPr="005B6483" w:rsidRDefault="005036F2" w:rsidP="000E6479">
      <w:pPr>
        <w:spacing w:after="0" w:line="330" w:lineRule="atLeast"/>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Склонение субстантивированных прилагательных.</w:t>
      </w:r>
    </w:p>
    <w:p w:rsidR="005036F2" w:rsidRPr="005B6483" w:rsidRDefault="005036F2" w:rsidP="000E6479">
      <w:pPr>
        <w:spacing w:after="0" w:line="330" w:lineRule="atLeast"/>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Имя числительное. Количественные числительные. Порядковые числительные. Правописание числительных.</w:t>
      </w:r>
    </w:p>
    <w:p w:rsidR="005036F2" w:rsidRPr="005B6483" w:rsidRDefault="005036F2" w:rsidP="000E6479">
      <w:pPr>
        <w:spacing w:after="0" w:line="330" w:lineRule="atLeast"/>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lastRenderedPageBreak/>
        <w:t>Местоимение. Личные местоимения в основных и местных падежах.</w:t>
      </w:r>
    </w:p>
    <w:p w:rsidR="005036F2" w:rsidRPr="005B6483" w:rsidRDefault="005036F2" w:rsidP="000E6479">
      <w:pPr>
        <w:spacing w:after="0" w:line="330" w:lineRule="atLeast"/>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Притяжательные, вопросительные, указательные местоимения.</w:t>
      </w:r>
    </w:p>
    <w:p w:rsidR="005036F2" w:rsidRPr="005B6483" w:rsidRDefault="005036F2" w:rsidP="000E6479">
      <w:pPr>
        <w:spacing w:after="0" w:line="330" w:lineRule="atLeast"/>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 xml:space="preserve">Глагол. </w:t>
      </w:r>
      <w:proofErr w:type="spellStart"/>
      <w:r w:rsidRPr="005B6483">
        <w:rPr>
          <w:rFonts w:ascii="PartnerUltraCondensed" w:eastAsia="Times New Roman" w:hAnsi="PartnerUltraCondensed" w:cs="Times New Roman"/>
          <w:color w:val="262626" w:themeColor="text1" w:themeTint="D9"/>
          <w:sz w:val="40"/>
          <w:szCs w:val="26"/>
          <w:lang w:eastAsia="ru-RU"/>
        </w:rPr>
        <w:t>Масдар</w:t>
      </w:r>
      <w:proofErr w:type="spellEnd"/>
      <w:r w:rsidRPr="005B6483">
        <w:rPr>
          <w:rFonts w:ascii="PartnerUltraCondensed" w:eastAsia="Times New Roman" w:hAnsi="PartnerUltraCondensed" w:cs="Times New Roman"/>
          <w:color w:val="262626" w:themeColor="text1" w:themeTint="D9"/>
          <w:sz w:val="40"/>
          <w:szCs w:val="26"/>
          <w:lang w:eastAsia="ru-RU"/>
        </w:rPr>
        <w:t>. Целевая форма глагола. Глаголы с показателями грамматических классов. Временные формы простых и составных глаголов.</w:t>
      </w:r>
    </w:p>
    <w:p w:rsidR="005036F2" w:rsidRPr="005B6483" w:rsidRDefault="005036F2" w:rsidP="000E6479">
      <w:pPr>
        <w:spacing w:after="0" w:line="330" w:lineRule="atLeast"/>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Формы вопросительного, условного и побудительного наклонений глагола.</w:t>
      </w:r>
    </w:p>
    <w:p w:rsidR="005036F2" w:rsidRPr="005B6483" w:rsidRDefault="005036F2" w:rsidP="000E6479">
      <w:pPr>
        <w:spacing w:after="0" w:line="330" w:lineRule="atLeast"/>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Наречие. Наречия времени, места и образа действия.</w:t>
      </w:r>
    </w:p>
    <w:p w:rsidR="005036F2" w:rsidRPr="005B6483" w:rsidRDefault="005036F2" w:rsidP="000E6479">
      <w:pPr>
        <w:spacing w:after="0" w:line="330" w:lineRule="atLeast"/>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Послелог. Послелоги, выражающие пространственные и временные отношения.</w:t>
      </w:r>
    </w:p>
    <w:p w:rsidR="005036F2" w:rsidRPr="00BA7D51" w:rsidRDefault="005036F2" w:rsidP="000E6479">
      <w:pPr>
        <w:spacing w:after="0" w:line="330" w:lineRule="atLeast"/>
        <w:ind w:firstLine="750"/>
        <w:rPr>
          <w:rFonts w:ascii="PartnerUltraCondensed" w:eastAsia="Times New Roman" w:hAnsi="PartnerUltraCondensed" w:cs="Times New Roman"/>
          <w:color w:val="262626" w:themeColor="text1" w:themeTint="D9"/>
          <w:sz w:val="40"/>
          <w:szCs w:val="26"/>
          <w:u w:val="single"/>
          <w:lang w:eastAsia="ru-RU"/>
        </w:rPr>
      </w:pPr>
      <w:r w:rsidRPr="00BA7D51">
        <w:rPr>
          <w:rFonts w:ascii="PartnerUltraCondensed" w:eastAsia="Times New Roman" w:hAnsi="PartnerUltraCondensed" w:cs="Times New Roman"/>
          <w:bCs/>
          <w:color w:val="262626" w:themeColor="text1" w:themeTint="D9"/>
          <w:sz w:val="40"/>
          <w:szCs w:val="26"/>
          <w:u w:val="single"/>
          <w:lang w:eastAsia="ru-RU"/>
        </w:rPr>
        <w:t>Простое предложение. Односоставные, двухсоставные и трехсоставные предложения. Выражение субъекта в предложении. Предложения с простым глагольным сказуемым, составным именным сказуемым, составным глагольным сказуемым. Основные коммуникативные типы предложений:</w:t>
      </w:r>
    </w:p>
    <w:p w:rsidR="005036F2" w:rsidRPr="005B6483" w:rsidRDefault="005036F2" w:rsidP="000E6479">
      <w:pPr>
        <w:spacing w:after="0" w:line="330" w:lineRule="atLeast"/>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повествовательное, вопросительное, побудительное, восклицательное.</w:t>
      </w:r>
    </w:p>
    <w:p w:rsidR="005036F2" w:rsidRPr="005B6483" w:rsidRDefault="005036F2" w:rsidP="000E6479">
      <w:pPr>
        <w:spacing w:after="0"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Утвердительные и отрицательные предложения. Порядок слов в предложении. Простые распространённые предложения, предложения с однородными членами.</w:t>
      </w:r>
    </w:p>
    <w:p w:rsidR="00E07407" w:rsidRPr="005B6483" w:rsidRDefault="005036F2" w:rsidP="00AB1692">
      <w:pPr>
        <w:spacing w:after="0" w:line="330" w:lineRule="atLeast"/>
        <w:ind w:firstLine="750"/>
        <w:rPr>
          <w:rFonts w:ascii="PartnerUltraCondensed" w:eastAsia="Times New Roman" w:hAnsi="PartnerUltraCondensed" w:cs="Times New Roman"/>
          <w:color w:val="262626" w:themeColor="text1" w:themeTint="D9"/>
          <w:sz w:val="40"/>
          <w:szCs w:val="26"/>
          <w:lang w:eastAsia="ru-RU"/>
        </w:rPr>
      </w:pPr>
      <w:r w:rsidRPr="005B6483">
        <w:rPr>
          <w:rFonts w:ascii="PartnerUltraCondensed" w:eastAsia="Times New Roman" w:hAnsi="PartnerUltraCondensed" w:cs="Times New Roman"/>
          <w:color w:val="262626" w:themeColor="text1" w:themeTint="D9"/>
          <w:sz w:val="40"/>
          <w:szCs w:val="26"/>
          <w:lang w:eastAsia="ru-RU"/>
        </w:rPr>
        <w:t>Сложное предложение. Сложносочинённые предложения с союзами -</w:t>
      </w:r>
      <w:proofErr w:type="spellStart"/>
      <w:r w:rsidRPr="005B6483">
        <w:rPr>
          <w:rFonts w:ascii="PartnerUltraCondensed" w:eastAsia="Times New Roman" w:hAnsi="PartnerUltraCondensed" w:cs="Times New Roman"/>
          <w:color w:val="262626" w:themeColor="text1" w:themeTint="D9"/>
          <w:sz w:val="40"/>
          <w:szCs w:val="26"/>
          <w:lang w:eastAsia="ru-RU"/>
        </w:rPr>
        <w:t>ги</w:t>
      </w:r>
      <w:proofErr w:type="spellEnd"/>
      <w:r w:rsidRPr="005B6483">
        <w:rPr>
          <w:rFonts w:ascii="PartnerUltraCondensed" w:eastAsia="Times New Roman" w:hAnsi="PartnerUltraCondensed" w:cs="Times New Roman"/>
          <w:color w:val="262626" w:themeColor="text1" w:themeTint="D9"/>
          <w:sz w:val="40"/>
          <w:szCs w:val="26"/>
          <w:lang w:eastAsia="ru-RU"/>
        </w:rPr>
        <w:t xml:space="preserve">, </w:t>
      </w:r>
      <w:proofErr w:type="spellStart"/>
      <w:r w:rsidRPr="005B6483">
        <w:rPr>
          <w:rFonts w:ascii="PartnerUltraCondensed" w:eastAsia="Times New Roman" w:hAnsi="PartnerUltraCondensed" w:cs="Times New Roman"/>
          <w:color w:val="262626" w:themeColor="text1" w:themeTint="D9"/>
          <w:sz w:val="40"/>
          <w:szCs w:val="26"/>
          <w:lang w:eastAsia="ru-RU"/>
        </w:rPr>
        <w:t>ва</w:t>
      </w:r>
      <w:proofErr w:type="spellEnd"/>
      <w:r w:rsidRPr="005B6483">
        <w:rPr>
          <w:rFonts w:ascii="PartnerUltraCondensed" w:eastAsia="Times New Roman" w:hAnsi="PartnerUltraCondensed" w:cs="Times New Roman"/>
          <w:color w:val="262626" w:themeColor="text1" w:themeTint="D9"/>
          <w:sz w:val="40"/>
          <w:szCs w:val="26"/>
          <w:lang w:eastAsia="ru-RU"/>
        </w:rPr>
        <w:t xml:space="preserve"> </w:t>
      </w:r>
      <w:proofErr w:type="spellStart"/>
      <w:r w:rsidRPr="005B6483">
        <w:rPr>
          <w:rFonts w:ascii="PartnerUltraCondensed" w:eastAsia="Times New Roman" w:hAnsi="PartnerUltraCondensed" w:cs="Times New Roman"/>
          <w:color w:val="262626" w:themeColor="text1" w:themeTint="D9"/>
          <w:sz w:val="40"/>
          <w:szCs w:val="26"/>
          <w:lang w:eastAsia="ru-RU"/>
        </w:rPr>
        <w:t>амма</w:t>
      </w:r>
      <w:proofErr w:type="spellEnd"/>
      <w:r w:rsidRPr="005B6483">
        <w:rPr>
          <w:rFonts w:ascii="PartnerUltraCondensed" w:eastAsia="Times New Roman" w:hAnsi="PartnerUltraCondensed" w:cs="Times New Roman"/>
          <w:color w:val="262626" w:themeColor="text1" w:themeTint="D9"/>
          <w:sz w:val="40"/>
          <w:szCs w:val="26"/>
          <w:lang w:eastAsia="ru-RU"/>
        </w:rPr>
        <w:t xml:space="preserve">, я, (яги, </w:t>
      </w:r>
      <w:proofErr w:type="spellStart"/>
      <w:r w:rsidRPr="005B6483">
        <w:rPr>
          <w:rFonts w:ascii="PartnerUltraCondensed" w:eastAsia="Times New Roman" w:hAnsi="PartnerUltraCondensed" w:cs="Times New Roman"/>
          <w:color w:val="262626" w:themeColor="text1" w:themeTint="D9"/>
          <w:sz w:val="40"/>
          <w:szCs w:val="26"/>
          <w:lang w:eastAsia="ru-RU"/>
        </w:rPr>
        <w:t>ялъуни</w:t>
      </w:r>
      <w:proofErr w:type="spellEnd"/>
      <w:r w:rsidRPr="005B6483">
        <w:rPr>
          <w:rFonts w:ascii="PartnerUltraCondensed" w:eastAsia="Times New Roman" w:hAnsi="PartnerUltraCondensed" w:cs="Times New Roman"/>
          <w:color w:val="262626" w:themeColor="text1" w:themeTint="D9"/>
          <w:sz w:val="40"/>
          <w:szCs w:val="26"/>
          <w:lang w:eastAsia="ru-RU"/>
        </w:rPr>
        <w:t>) (авар.). Сложноподчинённые предложения с придаточными предложениями.</w:t>
      </w:r>
    </w:p>
    <w:p w:rsidR="00E07407" w:rsidRPr="00BA7D51" w:rsidRDefault="005036F2" w:rsidP="00BA7D51">
      <w:pPr>
        <w:spacing w:after="0" w:line="330" w:lineRule="atLeast"/>
        <w:ind w:firstLine="750"/>
        <w:rPr>
          <w:rFonts w:ascii="PartnerUltraCondensed" w:eastAsia="Times New Roman" w:hAnsi="PartnerUltraCondensed" w:cs="Times New Roman"/>
          <w:color w:val="262626" w:themeColor="text1" w:themeTint="D9"/>
          <w:sz w:val="52"/>
          <w:szCs w:val="26"/>
          <w:u w:val="single"/>
          <w:lang w:eastAsia="ru-RU"/>
        </w:rPr>
      </w:pPr>
      <w:r w:rsidRPr="00BA7D51">
        <w:rPr>
          <w:rFonts w:ascii="PartnerUltraCondensed" w:eastAsia="Times New Roman" w:hAnsi="PartnerUltraCondensed" w:cs="Times New Roman"/>
          <w:color w:val="262626" w:themeColor="text1" w:themeTint="D9"/>
          <w:sz w:val="52"/>
          <w:szCs w:val="26"/>
          <w:u w:val="single"/>
          <w:lang w:eastAsia="ru-RU"/>
        </w:rPr>
        <w:t>Фрагмент</w:t>
      </w:r>
    </w:p>
    <w:p w:rsidR="005036F2" w:rsidRPr="00BA7D51" w:rsidRDefault="005036F2" w:rsidP="00AB1692">
      <w:pPr>
        <w:spacing w:after="0" w:line="330" w:lineRule="atLeast"/>
        <w:ind w:firstLine="750"/>
        <w:rPr>
          <w:rFonts w:ascii="PartnerUltraCondensed" w:eastAsia="Times New Roman" w:hAnsi="PartnerUltraCondensed" w:cs="Times New Roman"/>
          <w:color w:val="262626" w:themeColor="text1" w:themeTint="D9"/>
          <w:sz w:val="52"/>
          <w:szCs w:val="26"/>
          <w:u w:val="single"/>
          <w:lang w:eastAsia="ru-RU"/>
        </w:rPr>
      </w:pPr>
      <w:r w:rsidRPr="00BA7D51">
        <w:rPr>
          <w:rFonts w:ascii="PartnerUltraCondensed" w:eastAsia="Times New Roman" w:hAnsi="PartnerUltraCondensed" w:cs="Times New Roman"/>
          <w:color w:val="262626" w:themeColor="text1" w:themeTint="D9"/>
          <w:sz w:val="52"/>
          <w:szCs w:val="26"/>
          <w:u w:val="single"/>
          <w:lang w:eastAsia="ru-RU"/>
        </w:rPr>
        <w:t>примерного тематического планирования</w:t>
      </w:r>
      <w:r w:rsidR="00E07407" w:rsidRPr="00BA7D51">
        <w:rPr>
          <w:rFonts w:ascii="PartnerUltraCondensed" w:eastAsia="Times New Roman" w:hAnsi="PartnerUltraCondensed" w:cs="Times New Roman"/>
          <w:color w:val="262626" w:themeColor="text1" w:themeTint="D9"/>
          <w:sz w:val="52"/>
          <w:szCs w:val="26"/>
          <w:u w:val="single"/>
          <w:lang w:eastAsia="ru-RU"/>
        </w:rPr>
        <w:t xml:space="preserve"> </w:t>
      </w:r>
    </w:p>
    <w:p w:rsidR="005036F2" w:rsidRPr="005B6483" w:rsidRDefault="005036F2" w:rsidP="00AB1692">
      <w:pPr>
        <w:spacing w:after="0" w:line="330" w:lineRule="atLeast"/>
        <w:ind w:firstLine="750"/>
        <w:rPr>
          <w:rFonts w:ascii="PartnerUltraCondensed" w:eastAsia="Times New Roman" w:hAnsi="PartnerUltraCondensed" w:cs="Times New Roman"/>
          <w:color w:val="262626" w:themeColor="text1" w:themeTint="D9"/>
          <w:sz w:val="36"/>
          <w:szCs w:val="26"/>
          <w:lang w:eastAsia="ru-RU"/>
        </w:rPr>
      </w:pPr>
      <w:r w:rsidRPr="005B6483">
        <w:rPr>
          <w:rFonts w:ascii="PartnerUltraCondensed" w:eastAsia="Times New Roman" w:hAnsi="PartnerUltraCondensed" w:cs="Times New Roman"/>
          <w:color w:val="262626" w:themeColor="text1" w:themeTint="D9"/>
          <w:sz w:val="36"/>
          <w:szCs w:val="26"/>
          <w:lang w:eastAsia="ru-RU"/>
        </w:rPr>
        <w:t>1.Гамзатов А.Г. Аварская речь. 1 класс.</w:t>
      </w:r>
    </w:p>
    <w:p w:rsidR="005036F2" w:rsidRPr="005B6483" w:rsidRDefault="005036F2" w:rsidP="00AB1692">
      <w:pPr>
        <w:spacing w:after="0" w:line="330" w:lineRule="atLeast"/>
        <w:ind w:firstLine="750"/>
        <w:rPr>
          <w:rFonts w:ascii="PartnerUltraCondensed" w:eastAsia="Times New Roman" w:hAnsi="PartnerUltraCondensed" w:cs="Times New Roman"/>
          <w:color w:val="262626" w:themeColor="text1" w:themeTint="D9"/>
          <w:sz w:val="36"/>
          <w:szCs w:val="26"/>
          <w:lang w:eastAsia="ru-RU"/>
        </w:rPr>
      </w:pPr>
      <w:r w:rsidRPr="005B6483">
        <w:rPr>
          <w:rFonts w:ascii="PartnerUltraCondensed" w:eastAsia="Times New Roman" w:hAnsi="PartnerUltraCondensed" w:cs="Times New Roman"/>
          <w:color w:val="262626" w:themeColor="text1" w:themeTint="D9"/>
          <w:sz w:val="36"/>
          <w:szCs w:val="26"/>
          <w:lang w:eastAsia="ru-RU"/>
        </w:rPr>
        <w:t>2. Гамзатов А.Г. Аварская речь. Учебник. 2 класс.</w:t>
      </w:r>
    </w:p>
    <w:p w:rsidR="005036F2" w:rsidRPr="005B6483" w:rsidRDefault="005036F2" w:rsidP="00AB1692">
      <w:pPr>
        <w:spacing w:after="0" w:line="330" w:lineRule="atLeast"/>
        <w:ind w:firstLine="750"/>
        <w:rPr>
          <w:rFonts w:ascii="PartnerUltraCondensed" w:eastAsia="Times New Roman" w:hAnsi="PartnerUltraCondensed" w:cs="Times New Roman"/>
          <w:color w:val="262626" w:themeColor="text1" w:themeTint="D9"/>
          <w:sz w:val="36"/>
          <w:szCs w:val="26"/>
          <w:lang w:eastAsia="ru-RU"/>
        </w:rPr>
      </w:pPr>
      <w:r w:rsidRPr="005B6483">
        <w:rPr>
          <w:rFonts w:ascii="PartnerUltraCondensed" w:eastAsia="Times New Roman" w:hAnsi="PartnerUltraCondensed" w:cs="Times New Roman"/>
          <w:color w:val="262626" w:themeColor="text1" w:themeTint="D9"/>
          <w:sz w:val="36"/>
          <w:szCs w:val="26"/>
          <w:lang w:eastAsia="ru-RU"/>
        </w:rPr>
        <w:t>3. Гамзатов А. Г. Аварская речь. Учебник. 3 класс.</w:t>
      </w:r>
    </w:p>
    <w:p w:rsidR="00E07407" w:rsidRPr="005B6483" w:rsidRDefault="00E07407" w:rsidP="00AB1692">
      <w:pPr>
        <w:spacing w:after="0" w:line="330" w:lineRule="atLeast"/>
        <w:ind w:firstLine="750"/>
        <w:rPr>
          <w:rFonts w:ascii="PartnerUltraCondensed" w:eastAsia="Times New Roman" w:hAnsi="PartnerUltraCondensed" w:cs="Times New Roman"/>
          <w:color w:val="262626" w:themeColor="text1" w:themeTint="D9"/>
          <w:sz w:val="36"/>
          <w:szCs w:val="26"/>
          <w:lang w:eastAsia="ru-RU"/>
        </w:rPr>
      </w:pPr>
      <w:r w:rsidRPr="005B6483">
        <w:rPr>
          <w:rFonts w:ascii="PartnerUltraCondensed" w:eastAsia="Times New Roman" w:hAnsi="PartnerUltraCondensed" w:cs="Times New Roman"/>
          <w:color w:val="262626" w:themeColor="text1" w:themeTint="D9"/>
          <w:sz w:val="36"/>
          <w:szCs w:val="26"/>
          <w:lang w:eastAsia="ru-RU"/>
        </w:rPr>
        <w:t>4. Гамзатов А. Г. Аварская речь. Учебник. 3 класс.</w:t>
      </w:r>
    </w:p>
    <w:p w:rsidR="00E07407" w:rsidRPr="005B6483" w:rsidRDefault="00E07407" w:rsidP="00AB1692">
      <w:pPr>
        <w:spacing w:after="0" w:line="330" w:lineRule="atLeast"/>
        <w:ind w:firstLine="750"/>
        <w:rPr>
          <w:rFonts w:ascii="PartnerUltraCondensed" w:eastAsia="Times New Roman" w:hAnsi="PartnerUltraCondensed" w:cs="Times New Roman"/>
          <w:color w:val="262626" w:themeColor="text1" w:themeTint="D9"/>
          <w:sz w:val="36"/>
          <w:szCs w:val="26"/>
          <w:lang w:eastAsia="ru-RU"/>
        </w:rPr>
      </w:pPr>
    </w:p>
    <w:p w:rsidR="005036F2" w:rsidRPr="00BA7D51" w:rsidRDefault="005036F2" w:rsidP="00AB1692">
      <w:pPr>
        <w:spacing w:after="0" w:line="330" w:lineRule="atLeast"/>
        <w:ind w:firstLine="750"/>
        <w:rPr>
          <w:rFonts w:ascii="PartnerUltraCondensed" w:eastAsia="Times New Roman" w:hAnsi="PartnerUltraCondensed" w:cs="Times New Roman"/>
          <w:color w:val="262626" w:themeColor="text1" w:themeTint="D9"/>
          <w:sz w:val="52"/>
          <w:szCs w:val="26"/>
          <w:u w:val="single"/>
          <w:lang w:eastAsia="ru-RU"/>
        </w:rPr>
      </w:pPr>
      <w:r w:rsidRPr="00BA7D51">
        <w:rPr>
          <w:rFonts w:ascii="PartnerUltraCondensed" w:eastAsia="Times New Roman" w:hAnsi="PartnerUltraCondensed" w:cs="Times New Roman"/>
          <w:bCs/>
          <w:color w:val="262626" w:themeColor="text1" w:themeTint="D9"/>
          <w:sz w:val="52"/>
          <w:szCs w:val="26"/>
          <w:u w:val="single"/>
          <w:lang w:eastAsia="ru-RU"/>
        </w:rPr>
        <w:t>Методические пособия для учащихся:</w:t>
      </w:r>
    </w:p>
    <w:p w:rsidR="005036F2" w:rsidRPr="005B6483" w:rsidRDefault="005036F2" w:rsidP="00AB1692">
      <w:pPr>
        <w:spacing w:after="0" w:line="330" w:lineRule="atLeast"/>
        <w:ind w:firstLine="750"/>
        <w:rPr>
          <w:rFonts w:ascii="PartnerUltraCondensed" w:eastAsia="Times New Roman" w:hAnsi="PartnerUltraCondensed" w:cs="Times New Roman"/>
          <w:color w:val="262626" w:themeColor="text1" w:themeTint="D9"/>
          <w:sz w:val="36"/>
          <w:szCs w:val="26"/>
          <w:lang w:eastAsia="ru-RU"/>
        </w:rPr>
      </w:pPr>
      <w:r w:rsidRPr="005B6483">
        <w:rPr>
          <w:rFonts w:ascii="PartnerUltraCondensed" w:eastAsia="Times New Roman" w:hAnsi="PartnerUltraCondensed" w:cs="Times New Roman"/>
          <w:color w:val="262626" w:themeColor="text1" w:themeTint="D9"/>
          <w:sz w:val="36"/>
          <w:szCs w:val="26"/>
          <w:lang w:eastAsia="ru-RU"/>
        </w:rPr>
        <w:t xml:space="preserve">1. </w:t>
      </w:r>
      <w:proofErr w:type="spellStart"/>
      <w:r w:rsidRPr="005B6483">
        <w:rPr>
          <w:rFonts w:ascii="PartnerUltraCondensed" w:eastAsia="Times New Roman" w:hAnsi="PartnerUltraCondensed" w:cs="Times New Roman"/>
          <w:color w:val="262626" w:themeColor="text1" w:themeTint="D9"/>
          <w:sz w:val="36"/>
          <w:szCs w:val="26"/>
          <w:lang w:eastAsia="ru-RU"/>
        </w:rPr>
        <w:t>Вакилов</w:t>
      </w:r>
      <w:proofErr w:type="spellEnd"/>
      <w:r w:rsidRPr="005B6483">
        <w:rPr>
          <w:rFonts w:ascii="PartnerUltraCondensed" w:eastAsia="Times New Roman" w:hAnsi="PartnerUltraCondensed" w:cs="Times New Roman"/>
          <w:color w:val="262626" w:themeColor="text1" w:themeTint="D9"/>
          <w:sz w:val="36"/>
          <w:szCs w:val="26"/>
          <w:lang w:eastAsia="ru-RU"/>
        </w:rPr>
        <w:t xml:space="preserve"> Х.С., </w:t>
      </w:r>
      <w:proofErr w:type="spellStart"/>
      <w:r w:rsidRPr="005B6483">
        <w:rPr>
          <w:rFonts w:ascii="PartnerUltraCondensed" w:eastAsia="Times New Roman" w:hAnsi="PartnerUltraCondensed" w:cs="Times New Roman"/>
          <w:color w:val="262626" w:themeColor="text1" w:themeTint="D9"/>
          <w:sz w:val="36"/>
          <w:szCs w:val="26"/>
          <w:lang w:eastAsia="ru-RU"/>
        </w:rPr>
        <w:t>Алиджанов</w:t>
      </w:r>
      <w:proofErr w:type="spellEnd"/>
      <w:r w:rsidRPr="005B6483">
        <w:rPr>
          <w:rFonts w:ascii="PartnerUltraCondensed" w:eastAsia="Times New Roman" w:hAnsi="PartnerUltraCondensed" w:cs="Times New Roman"/>
          <w:color w:val="262626" w:themeColor="text1" w:themeTint="D9"/>
          <w:sz w:val="36"/>
          <w:szCs w:val="26"/>
          <w:lang w:eastAsia="ru-RU"/>
        </w:rPr>
        <w:t xml:space="preserve"> Т.М. </w:t>
      </w:r>
      <w:proofErr w:type="spellStart"/>
      <w:r w:rsidRPr="005B6483">
        <w:rPr>
          <w:rFonts w:ascii="PartnerUltraCondensed" w:eastAsia="Times New Roman" w:hAnsi="PartnerUltraCondensed" w:cs="Times New Roman"/>
          <w:color w:val="262626" w:themeColor="text1" w:themeTint="D9"/>
          <w:sz w:val="36"/>
          <w:szCs w:val="26"/>
          <w:lang w:eastAsia="ru-RU"/>
        </w:rPr>
        <w:t>Русско</w:t>
      </w:r>
      <w:proofErr w:type="spellEnd"/>
      <w:r w:rsidRPr="005B6483">
        <w:rPr>
          <w:rFonts w:ascii="PartnerUltraCondensed" w:eastAsia="Times New Roman" w:hAnsi="PartnerUltraCondensed" w:cs="Times New Roman"/>
          <w:color w:val="262626" w:themeColor="text1" w:themeTint="D9"/>
          <w:sz w:val="36"/>
          <w:szCs w:val="26"/>
          <w:lang w:eastAsia="ru-RU"/>
        </w:rPr>
        <w:t>–</w:t>
      </w:r>
      <w:proofErr w:type="spellStart"/>
      <w:r w:rsidRPr="005B6483">
        <w:rPr>
          <w:rFonts w:ascii="PartnerUltraCondensed" w:eastAsia="Times New Roman" w:hAnsi="PartnerUltraCondensed" w:cs="Times New Roman"/>
          <w:color w:val="262626" w:themeColor="text1" w:themeTint="D9"/>
          <w:sz w:val="36"/>
          <w:szCs w:val="26"/>
          <w:lang w:eastAsia="ru-RU"/>
        </w:rPr>
        <w:t>аварско</w:t>
      </w:r>
      <w:proofErr w:type="spellEnd"/>
      <w:r w:rsidRPr="005B6483">
        <w:rPr>
          <w:rFonts w:ascii="PartnerUltraCondensed" w:eastAsia="Times New Roman" w:hAnsi="PartnerUltraCondensed" w:cs="Times New Roman"/>
          <w:color w:val="262626" w:themeColor="text1" w:themeTint="D9"/>
          <w:sz w:val="36"/>
          <w:szCs w:val="26"/>
          <w:lang w:eastAsia="ru-RU"/>
        </w:rPr>
        <w:t>– английский тематический словарь в картинках.</w:t>
      </w:r>
    </w:p>
    <w:p w:rsidR="005036F2" w:rsidRPr="005B6483" w:rsidRDefault="005036F2" w:rsidP="00AB1692">
      <w:pPr>
        <w:spacing w:after="0" w:line="330" w:lineRule="atLeast"/>
        <w:ind w:firstLine="750"/>
        <w:rPr>
          <w:rFonts w:ascii="PartnerUltraCondensed" w:eastAsia="Times New Roman" w:hAnsi="PartnerUltraCondensed" w:cs="Times New Roman"/>
          <w:color w:val="262626" w:themeColor="text1" w:themeTint="D9"/>
          <w:sz w:val="36"/>
          <w:szCs w:val="26"/>
          <w:lang w:eastAsia="ru-RU"/>
        </w:rPr>
      </w:pPr>
    </w:p>
    <w:p w:rsidR="002502BF" w:rsidRPr="00BA7D51" w:rsidRDefault="002502BF" w:rsidP="00AB1692">
      <w:pPr>
        <w:spacing w:after="0"/>
        <w:rPr>
          <w:rFonts w:ascii="PartnerUltraCondensed" w:hAnsi="PartnerUltraCondensed"/>
          <w:color w:val="262626" w:themeColor="text1" w:themeTint="D9"/>
          <w:sz w:val="52"/>
          <w:szCs w:val="28"/>
          <w:u w:val="single"/>
        </w:rPr>
      </w:pPr>
      <w:proofErr w:type="gramStart"/>
      <w:r w:rsidRPr="00BA7D51">
        <w:rPr>
          <w:rFonts w:ascii="PartnerUltraCondensed" w:hAnsi="PartnerUltraCondensed"/>
          <w:color w:val="262626" w:themeColor="text1" w:themeTint="D9"/>
          <w:sz w:val="52"/>
          <w:szCs w:val="28"/>
          <w:u w:val="single"/>
        </w:rPr>
        <w:t>Описание  места</w:t>
      </w:r>
      <w:proofErr w:type="gramEnd"/>
      <w:r w:rsidRPr="00BA7D51">
        <w:rPr>
          <w:rFonts w:ascii="PartnerUltraCondensed" w:hAnsi="PartnerUltraCondensed"/>
          <w:color w:val="262626" w:themeColor="text1" w:themeTint="D9"/>
          <w:sz w:val="52"/>
          <w:szCs w:val="28"/>
          <w:u w:val="single"/>
        </w:rPr>
        <w:t xml:space="preserve"> учебного предмета в учебном плане </w:t>
      </w:r>
    </w:p>
    <w:p w:rsidR="002502BF" w:rsidRPr="005B6483" w:rsidRDefault="002502BF" w:rsidP="00AB1692">
      <w:pPr>
        <w:spacing w:after="0" w:line="240" w:lineRule="auto"/>
        <w:ind w:firstLine="600"/>
        <w:rPr>
          <w:rFonts w:ascii="PartnerUltraCondensed" w:hAnsi="PartnerUltraCondensed" w:cs="Times New Roman"/>
          <w:color w:val="262626" w:themeColor="text1" w:themeTint="D9"/>
          <w:sz w:val="40"/>
          <w:szCs w:val="28"/>
        </w:rPr>
      </w:pPr>
      <w:r w:rsidRPr="005B6483">
        <w:rPr>
          <w:rFonts w:ascii="PartnerUltraCondensed" w:hAnsi="PartnerUltraCondensed" w:cs="Times New Roman"/>
          <w:color w:val="262626" w:themeColor="text1" w:themeTint="D9"/>
          <w:sz w:val="40"/>
          <w:szCs w:val="28"/>
        </w:rPr>
        <w:t>По учебному плану школы на изучение предмета «Родной язык</w:t>
      </w:r>
      <w:r w:rsidR="00BA7D51">
        <w:rPr>
          <w:rFonts w:ascii="PartnerUltraCondensed" w:hAnsi="PartnerUltraCondensed" w:cs="Times New Roman"/>
          <w:color w:val="262626" w:themeColor="text1" w:themeTint="D9"/>
          <w:sz w:val="40"/>
          <w:szCs w:val="28"/>
        </w:rPr>
        <w:t xml:space="preserve"> и </w:t>
      </w:r>
      <w:proofErr w:type="gramStart"/>
      <w:r w:rsidR="00BA7D51">
        <w:rPr>
          <w:rFonts w:ascii="PartnerUltraCondensed" w:hAnsi="PartnerUltraCondensed" w:cs="Times New Roman"/>
          <w:color w:val="262626" w:themeColor="text1" w:themeTint="D9"/>
          <w:sz w:val="40"/>
          <w:szCs w:val="28"/>
        </w:rPr>
        <w:t>чтение</w:t>
      </w:r>
      <w:r w:rsidRPr="005B6483">
        <w:rPr>
          <w:rFonts w:ascii="PartnerUltraCondensed" w:hAnsi="PartnerUltraCondensed" w:cs="Times New Roman"/>
          <w:color w:val="262626" w:themeColor="text1" w:themeTint="D9"/>
          <w:sz w:val="40"/>
          <w:szCs w:val="28"/>
        </w:rPr>
        <w:t>»  в</w:t>
      </w:r>
      <w:proofErr w:type="gramEnd"/>
      <w:r w:rsidRPr="005B6483">
        <w:rPr>
          <w:rFonts w:ascii="PartnerUltraCondensed" w:hAnsi="PartnerUltraCondensed" w:cs="Times New Roman"/>
          <w:color w:val="262626" w:themeColor="text1" w:themeTint="D9"/>
          <w:sz w:val="40"/>
          <w:szCs w:val="28"/>
        </w:rPr>
        <w:t xml:space="preserve"> начальной школе выделяется </w:t>
      </w:r>
      <w:r w:rsidRPr="005B6483">
        <w:rPr>
          <w:rFonts w:ascii="PartnerUltraCondensed" w:hAnsi="PartnerUltraCondensed" w:cs="Times New Roman"/>
          <w:b/>
          <w:color w:val="262626" w:themeColor="text1" w:themeTint="D9"/>
          <w:sz w:val="40"/>
          <w:szCs w:val="28"/>
        </w:rPr>
        <w:t>675 часов.</w:t>
      </w:r>
      <w:r w:rsidRPr="005B6483">
        <w:rPr>
          <w:rFonts w:ascii="PartnerUltraCondensed" w:hAnsi="PartnerUltraCondensed" w:cs="Times New Roman"/>
          <w:color w:val="262626" w:themeColor="text1" w:themeTint="D9"/>
          <w:sz w:val="40"/>
          <w:szCs w:val="28"/>
        </w:rPr>
        <w:t xml:space="preserve"> </w:t>
      </w:r>
    </w:p>
    <w:p w:rsidR="002502BF" w:rsidRPr="005B6483" w:rsidRDefault="002502BF" w:rsidP="00AB1692">
      <w:pPr>
        <w:spacing w:after="0" w:line="240" w:lineRule="auto"/>
        <w:ind w:firstLine="600"/>
        <w:rPr>
          <w:rFonts w:ascii="PartnerUltraCondensed" w:hAnsi="PartnerUltraCondensed" w:cs="Times New Roman"/>
          <w:color w:val="262626" w:themeColor="text1" w:themeTint="D9"/>
          <w:sz w:val="40"/>
          <w:szCs w:val="28"/>
        </w:rPr>
      </w:pPr>
      <w:r w:rsidRPr="005B6483">
        <w:rPr>
          <w:rFonts w:ascii="PartnerUltraCondensed" w:hAnsi="PartnerUltraCondensed" w:cs="Times New Roman"/>
          <w:b/>
          <w:color w:val="262626" w:themeColor="text1" w:themeTint="D9"/>
          <w:sz w:val="40"/>
          <w:szCs w:val="28"/>
        </w:rPr>
        <w:t>В 1 классе</w:t>
      </w:r>
      <w:r w:rsidRPr="005B6483">
        <w:rPr>
          <w:rFonts w:ascii="PartnerUltraCondensed" w:hAnsi="PartnerUltraCondensed" w:cs="Times New Roman"/>
          <w:color w:val="262626" w:themeColor="text1" w:themeTint="D9"/>
          <w:sz w:val="40"/>
          <w:szCs w:val="28"/>
        </w:rPr>
        <w:t xml:space="preserve">- </w:t>
      </w:r>
      <w:r w:rsidRPr="005B6483">
        <w:rPr>
          <w:rFonts w:ascii="PartnerUltraCondensed" w:hAnsi="PartnerUltraCondensed" w:cs="Times New Roman"/>
          <w:b/>
          <w:color w:val="262626" w:themeColor="text1" w:themeTint="D9"/>
          <w:sz w:val="40"/>
          <w:szCs w:val="28"/>
        </w:rPr>
        <w:t>165 ч</w:t>
      </w:r>
      <w:r w:rsidRPr="005B6483">
        <w:rPr>
          <w:rFonts w:ascii="PartnerUltraCondensed" w:hAnsi="PartnerUltraCondensed" w:cs="Times New Roman"/>
          <w:color w:val="262626" w:themeColor="text1" w:themeTint="D9"/>
          <w:sz w:val="40"/>
          <w:szCs w:val="28"/>
        </w:rPr>
        <w:t xml:space="preserve"> (5 ч в неделю, 33 учебные недели): из них </w:t>
      </w:r>
      <w:r w:rsidRPr="005B6483">
        <w:rPr>
          <w:rFonts w:ascii="PartnerUltraCondensed" w:hAnsi="PartnerUltraCondensed" w:cs="Times New Roman"/>
          <w:b/>
          <w:color w:val="262626" w:themeColor="text1" w:themeTint="D9"/>
          <w:sz w:val="40"/>
          <w:szCs w:val="28"/>
        </w:rPr>
        <w:t>66 ч</w:t>
      </w:r>
      <w:r w:rsidRPr="005B6483">
        <w:rPr>
          <w:rFonts w:ascii="PartnerUltraCondensed" w:hAnsi="PartnerUltraCondensed" w:cs="Times New Roman"/>
          <w:color w:val="262626" w:themeColor="text1" w:themeTint="D9"/>
          <w:sz w:val="40"/>
          <w:szCs w:val="28"/>
        </w:rPr>
        <w:t xml:space="preserve"> (письмо) и </w:t>
      </w:r>
      <w:r w:rsidRPr="005B6483">
        <w:rPr>
          <w:rFonts w:ascii="PartnerUltraCondensed" w:hAnsi="PartnerUltraCondensed" w:cs="Times New Roman"/>
          <w:b/>
          <w:color w:val="262626" w:themeColor="text1" w:themeTint="D9"/>
          <w:sz w:val="40"/>
          <w:szCs w:val="28"/>
        </w:rPr>
        <w:t xml:space="preserve">99 ч </w:t>
      </w:r>
      <w:r w:rsidRPr="005B6483">
        <w:rPr>
          <w:rFonts w:ascii="PartnerUltraCondensed" w:hAnsi="PartnerUltraCondensed" w:cs="Times New Roman"/>
          <w:color w:val="262626" w:themeColor="text1" w:themeTint="D9"/>
          <w:sz w:val="40"/>
          <w:szCs w:val="28"/>
        </w:rPr>
        <w:t>(чтению).</w:t>
      </w:r>
    </w:p>
    <w:p w:rsidR="002502BF" w:rsidRPr="005B6483" w:rsidRDefault="002502BF" w:rsidP="00AB1692">
      <w:pPr>
        <w:spacing w:after="0" w:line="240" w:lineRule="auto"/>
        <w:ind w:firstLine="600"/>
        <w:rPr>
          <w:rFonts w:ascii="PartnerUltraCondensed" w:hAnsi="PartnerUltraCondensed" w:cs="Times New Roman"/>
          <w:color w:val="262626" w:themeColor="text1" w:themeTint="D9"/>
          <w:sz w:val="40"/>
          <w:szCs w:val="28"/>
        </w:rPr>
      </w:pPr>
      <w:r w:rsidRPr="005B6483">
        <w:rPr>
          <w:rFonts w:ascii="PartnerUltraCondensed" w:hAnsi="PartnerUltraCondensed"/>
          <w:b/>
          <w:color w:val="262626" w:themeColor="text1" w:themeTint="D9"/>
          <w:sz w:val="40"/>
          <w:szCs w:val="28"/>
        </w:rPr>
        <w:t>Во 2</w:t>
      </w:r>
      <w:r w:rsidRPr="005B6483">
        <w:rPr>
          <w:rFonts w:ascii="PartnerUltraCondensed" w:hAnsi="PartnerUltraCondensed"/>
          <w:color w:val="262626" w:themeColor="text1" w:themeTint="D9"/>
          <w:sz w:val="40"/>
          <w:szCs w:val="28"/>
        </w:rPr>
        <w:t>-</w:t>
      </w:r>
      <w:r w:rsidR="00FC49E3">
        <w:rPr>
          <w:rFonts w:ascii="PartnerUltraCondensed" w:hAnsi="PartnerUltraCondensed"/>
          <w:b/>
          <w:color w:val="262626" w:themeColor="text1" w:themeTint="D9"/>
          <w:sz w:val="40"/>
          <w:szCs w:val="28"/>
        </w:rPr>
        <w:t xml:space="preserve">4 </w:t>
      </w:r>
      <w:proofErr w:type="gramStart"/>
      <w:r w:rsidR="00FC49E3">
        <w:rPr>
          <w:rFonts w:ascii="PartnerUltraCondensed" w:hAnsi="PartnerUltraCondensed"/>
          <w:b/>
          <w:color w:val="262626" w:themeColor="text1" w:themeTint="D9"/>
          <w:sz w:val="40"/>
          <w:szCs w:val="28"/>
        </w:rPr>
        <w:t>классах  -</w:t>
      </w:r>
      <w:proofErr w:type="gramEnd"/>
      <w:r w:rsidR="00FC49E3">
        <w:rPr>
          <w:rFonts w:ascii="PartnerUltraCondensed" w:hAnsi="PartnerUltraCondensed"/>
          <w:b/>
          <w:color w:val="262626" w:themeColor="text1" w:themeTint="D9"/>
          <w:sz w:val="40"/>
          <w:szCs w:val="28"/>
        </w:rPr>
        <w:t xml:space="preserve"> 170</w:t>
      </w:r>
      <w:r w:rsidRPr="005B6483">
        <w:rPr>
          <w:rFonts w:ascii="PartnerUltraCondensed" w:hAnsi="PartnerUltraCondensed"/>
          <w:b/>
          <w:color w:val="262626" w:themeColor="text1" w:themeTint="D9"/>
          <w:sz w:val="40"/>
          <w:szCs w:val="28"/>
        </w:rPr>
        <w:t xml:space="preserve"> ч</w:t>
      </w:r>
      <w:r w:rsidRPr="005B6483">
        <w:rPr>
          <w:rFonts w:ascii="PartnerUltraCondensed" w:hAnsi="PartnerUltraCondensed"/>
          <w:color w:val="262626" w:themeColor="text1" w:themeTint="D9"/>
          <w:sz w:val="40"/>
          <w:szCs w:val="28"/>
        </w:rPr>
        <w:t xml:space="preserve"> (5 ч в неделю, 34 учебные недели в каждом классе)</w:t>
      </w:r>
      <w:r w:rsidRPr="005B6483">
        <w:rPr>
          <w:rFonts w:ascii="PartnerUltraCondensed" w:hAnsi="PartnerUltraCondensed" w:cs="Times New Roman"/>
          <w:color w:val="262626" w:themeColor="text1" w:themeTint="D9"/>
          <w:sz w:val="40"/>
          <w:szCs w:val="28"/>
        </w:rPr>
        <w:t xml:space="preserve">: из них </w:t>
      </w:r>
      <w:r w:rsidRPr="005B6483">
        <w:rPr>
          <w:rFonts w:ascii="PartnerUltraCondensed" w:hAnsi="PartnerUltraCondensed" w:cs="Times New Roman"/>
          <w:b/>
          <w:color w:val="262626" w:themeColor="text1" w:themeTint="D9"/>
          <w:sz w:val="40"/>
          <w:szCs w:val="28"/>
        </w:rPr>
        <w:t>68 ч</w:t>
      </w:r>
      <w:r w:rsidRPr="005B6483">
        <w:rPr>
          <w:rFonts w:ascii="PartnerUltraCondensed" w:hAnsi="PartnerUltraCondensed" w:cs="Times New Roman"/>
          <w:color w:val="262626" w:themeColor="text1" w:themeTint="D9"/>
          <w:sz w:val="40"/>
          <w:szCs w:val="28"/>
        </w:rPr>
        <w:t xml:space="preserve"> (письмо) и </w:t>
      </w:r>
      <w:r w:rsidRPr="005B6483">
        <w:rPr>
          <w:rFonts w:ascii="PartnerUltraCondensed" w:hAnsi="PartnerUltraCondensed" w:cs="Times New Roman"/>
          <w:b/>
          <w:color w:val="262626" w:themeColor="text1" w:themeTint="D9"/>
          <w:sz w:val="40"/>
          <w:szCs w:val="28"/>
        </w:rPr>
        <w:t xml:space="preserve">102 ч </w:t>
      </w:r>
      <w:r w:rsidRPr="005B6483">
        <w:rPr>
          <w:rFonts w:ascii="PartnerUltraCondensed" w:hAnsi="PartnerUltraCondensed" w:cs="Times New Roman"/>
          <w:color w:val="262626" w:themeColor="text1" w:themeTint="D9"/>
          <w:sz w:val="40"/>
          <w:szCs w:val="28"/>
        </w:rPr>
        <w:t>(чтению).</w:t>
      </w:r>
    </w:p>
    <w:p w:rsidR="002502BF" w:rsidRPr="005B6483" w:rsidRDefault="002502BF" w:rsidP="00AB1692">
      <w:pPr>
        <w:shd w:val="clear" w:color="auto" w:fill="FFFFFF"/>
        <w:spacing w:after="0" w:line="240" w:lineRule="auto"/>
        <w:ind w:firstLine="540"/>
        <w:jc w:val="center"/>
        <w:rPr>
          <w:rFonts w:ascii="PartnerUltraCondensed" w:eastAsia="Times New Roman" w:hAnsi="PartnerUltraCondensed" w:cs="Times New Roman"/>
          <w:b/>
          <w:bCs/>
          <w:color w:val="262626" w:themeColor="text1" w:themeTint="D9"/>
          <w:sz w:val="52"/>
          <w:szCs w:val="24"/>
        </w:rPr>
      </w:pPr>
      <w:r w:rsidRPr="005B6483">
        <w:rPr>
          <w:rFonts w:ascii="PartnerUltraCondensed" w:eastAsia="Times New Roman" w:hAnsi="PartnerUltraCondensed" w:cs="Times New Roman"/>
          <w:b/>
          <w:bCs/>
          <w:color w:val="262626" w:themeColor="text1" w:themeTint="D9"/>
          <w:sz w:val="52"/>
          <w:szCs w:val="24"/>
        </w:rPr>
        <w:lastRenderedPageBreak/>
        <w:t>ТЕМАТИЧЕСКОЕ РАСПРЕДЕЛЕНИЕ КОЛИЧЕСТВА ЧАСОВ.</w:t>
      </w:r>
    </w:p>
    <w:tbl>
      <w:tblPr>
        <w:tblW w:w="9845" w:type="dxa"/>
        <w:tblInd w:w="-102"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shd w:val="clear" w:color="auto" w:fill="FFFFFF"/>
        <w:tblLayout w:type="fixed"/>
        <w:tblCellMar>
          <w:left w:w="0" w:type="dxa"/>
          <w:right w:w="0" w:type="dxa"/>
        </w:tblCellMar>
        <w:tblLook w:val="04A0" w:firstRow="1" w:lastRow="0" w:firstColumn="1" w:lastColumn="0" w:noHBand="0" w:noVBand="1"/>
      </w:tblPr>
      <w:tblGrid>
        <w:gridCol w:w="573"/>
        <w:gridCol w:w="2052"/>
        <w:gridCol w:w="1680"/>
        <w:gridCol w:w="1724"/>
        <w:gridCol w:w="981"/>
        <w:gridCol w:w="992"/>
        <w:gridCol w:w="993"/>
        <w:gridCol w:w="850"/>
      </w:tblGrid>
      <w:tr w:rsidR="005B6483" w:rsidRPr="005B6483" w:rsidTr="0031796E">
        <w:trPr>
          <w:trHeight w:val="236"/>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bookmarkStart w:id="1" w:name="ef317a8ee450d504f79a2ee3fabc1428d13f42bb"/>
            <w:bookmarkStart w:id="2" w:name="1"/>
            <w:bookmarkEnd w:id="1"/>
            <w:bookmarkEnd w:id="2"/>
            <w:r w:rsidRPr="005B6483">
              <w:rPr>
                <w:rFonts w:ascii="Georgia" w:eastAsia="Times New Roman" w:hAnsi="Georgia" w:cs="Times New Roman"/>
                <w:color w:val="262626" w:themeColor="text1" w:themeTint="D9"/>
                <w:sz w:val="24"/>
                <w:szCs w:val="24"/>
              </w:rPr>
              <w:t>№ п/п</w:t>
            </w:r>
          </w:p>
        </w:tc>
        <w:tc>
          <w:tcPr>
            <w:tcW w:w="205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32"/>
                <w:szCs w:val="24"/>
              </w:rPr>
              <w:t>Разделы, темы</w:t>
            </w:r>
          </w:p>
        </w:tc>
        <w:tc>
          <w:tcPr>
            <w:tcW w:w="3404" w:type="dxa"/>
            <w:gridSpan w:val="2"/>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 xml:space="preserve">        </w:t>
            </w:r>
            <w:r w:rsidRPr="005B6483">
              <w:rPr>
                <w:rFonts w:ascii="Georgia" w:eastAsia="Times New Roman" w:hAnsi="Georgia" w:cs="Times New Roman"/>
                <w:color w:val="262626" w:themeColor="text1" w:themeTint="D9"/>
                <w:sz w:val="32"/>
                <w:szCs w:val="24"/>
              </w:rPr>
              <w:t>Количество часов</w:t>
            </w:r>
          </w:p>
        </w:tc>
        <w:tc>
          <w:tcPr>
            <w:tcW w:w="981" w:type="dxa"/>
            <w:shd w:val="clear" w:color="auto" w:fill="FFFFFF"/>
            <w:tcMar>
              <w:top w:w="0" w:type="dxa"/>
              <w:left w:w="116" w:type="dxa"/>
              <w:bottom w:w="0" w:type="dxa"/>
              <w:right w:w="116" w:type="dxa"/>
            </w:tcMar>
            <w:hideMark/>
          </w:tcPr>
          <w:p w:rsidR="002502BF" w:rsidRPr="005B6483" w:rsidRDefault="002502BF" w:rsidP="005036F2">
            <w:pPr>
              <w:spacing w:after="0" w:line="240" w:lineRule="auto"/>
              <w:rPr>
                <w:rFonts w:ascii="Georgia" w:eastAsia="Times New Roman" w:hAnsi="Georgia" w:cs="Times New Roman"/>
                <w:color w:val="262626" w:themeColor="text1" w:themeTint="D9"/>
                <w:sz w:val="20"/>
                <w:szCs w:val="20"/>
              </w:rPr>
            </w:pPr>
          </w:p>
        </w:tc>
        <w:tc>
          <w:tcPr>
            <w:tcW w:w="992" w:type="dxa"/>
            <w:shd w:val="clear" w:color="auto" w:fill="FFFFFF"/>
            <w:tcMar>
              <w:top w:w="0" w:type="dxa"/>
              <w:left w:w="116" w:type="dxa"/>
              <w:bottom w:w="0" w:type="dxa"/>
              <w:right w:w="116" w:type="dxa"/>
            </w:tcMar>
            <w:hideMark/>
          </w:tcPr>
          <w:p w:rsidR="002502BF" w:rsidRPr="005B6483" w:rsidRDefault="002502BF" w:rsidP="005036F2">
            <w:pPr>
              <w:spacing w:after="0" w:line="240" w:lineRule="auto"/>
              <w:rPr>
                <w:rFonts w:ascii="Georgia" w:eastAsia="Times New Roman" w:hAnsi="Georgia" w:cs="Times New Roman"/>
                <w:color w:val="262626" w:themeColor="text1" w:themeTint="D9"/>
                <w:sz w:val="20"/>
                <w:szCs w:val="20"/>
              </w:rPr>
            </w:pPr>
          </w:p>
        </w:tc>
        <w:tc>
          <w:tcPr>
            <w:tcW w:w="993" w:type="dxa"/>
            <w:shd w:val="clear" w:color="auto" w:fill="FFFFFF"/>
            <w:tcMar>
              <w:top w:w="0" w:type="dxa"/>
              <w:left w:w="116" w:type="dxa"/>
              <w:bottom w:w="0" w:type="dxa"/>
              <w:right w:w="116" w:type="dxa"/>
            </w:tcMar>
            <w:hideMark/>
          </w:tcPr>
          <w:p w:rsidR="002502BF" w:rsidRPr="005B6483" w:rsidRDefault="002502BF" w:rsidP="005036F2">
            <w:pPr>
              <w:spacing w:after="0" w:line="240" w:lineRule="auto"/>
              <w:rPr>
                <w:rFonts w:ascii="Georgia" w:eastAsia="Times New Roman" w:hAnsi="Georgia" w:cs="Times New Roman"/>
                <w:color w:val="262626" w:themeColor="text1" w:themeTint="D9"/>
                <w:sz w:val="20"/>
                <w:szCs w:val="20"/>
              </w:rPr>
            </w:pPr>
          </w:p>
        </w:tc>
        <w:tc>
          <w:tcPr>
            <w:tcW w:w="850" w:type="dxa"/>
            <w:shd w:val="clear" w:color="auto" w:fill="FFFFFF"/>
            <w:tcMar>
              <w:top w:w="0" w:type="dxa"/>
              <w:left w:w="116" w:type="dxa"/>
              <w:bottom w:w="0" w:type="dxa"/>
              <w:right w:w="116" w:type="dxa"/>
            </w:tcMar>
            <w:hideMark/>
          </w:tcPr>
          <w:p w:rsidR="002502BF" w:rsidRPr="005B6483" w:rsidRDefault="002502BF" w:rsidP="005036F2">
            <w:pPr>
              <w:spacing w:after="0" w:line="240" w:lineRule="auto"/>
              <w:rPr>
                <w:rFonts w:ascii="Georgia" w:eastAsia="Times New Roman" w:hAnsi="Georgia" w:cs="Times New Roman"/>
                <w:color w:val="262626" w:themeColor="text1" w:themeTint="D9"/>
                <w:sz w:val="20"/>
                <w:szCs w:val="20"/>
              </w:rPr>
            </w:pPr>
          </w:p>
        </w:tc>
      </w:tr>
      <w:tr w:rsidR="005B6483" w:rsidRPr="005B6483" w:rsidTr="0031796E">
        <w:trPr>
          <w:trHeight w:val="236"/>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Times New Roman"/>
                <w:color w:val="262626" w:themeColor="text1" w:themeTint="D9"/>
                <w:sz w:val="20"/>
                <w:szCs w:val="20"/>
              </w:rPr>
            </w:pPr>
          </w:p>
        </w:tc>
        <w:tc>
          <w:tcPr>
            <w:tcW w:w="205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Times New Roman"/>
                <w:color w:val="262626" w:themeColor="text1" w:themeTint="D9"/>
                <w:sz w:val="20"/>
                <w:szCs w:val="20"/>
              </w:rPr>
            </w:pP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8"/>
                <w:szCs w:val="24"/>
              </w:rPr>
              <w:t>Примерная программа</w:t>
            </w: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8"/>
                <w:szCs w:val="24"/>
              </w:rPr>
              <w:t>Рабочая программа</w:t>
            </w:r>
          </w:p>
        </w:tc>
        <w:tc>
          <w:tcPr>
            <w:tcW w:w="3816" w:type="dxa"/>
            <w:gridSpan w:val="4"/>
            <w:shd w:val="clear" w:color="auto" w:fill="FFFFFF"/>
            <w:tcMar>
              <w:top w:w="100" w:type="dxa"/>
              <w:left w:w="40" w:type="dxa"/>
              <w:bottom w:w="100" w:type="dxa"/>
              <w:right w:w="40" w:type="dxa"/>
            </w:tcMar>
            <w:vAlign w:val="center"/>
            <w:hideMark/>
          </w:tcPr>
          <w:p w:rsidR="00244195" w:rsidRPr="005B6483" w:rsidRDefault="002502BF" w:rsidP="005036F2">
            <w:pPr>
              <w:spacing w:after="0" w:line="240" w:lineRule="auto"/>
              <w:rPr>
                <w:rFonts w:ascii="Georgia" w:eastAsia="Times New Roman" w:hAnsi="Georgia" w:cs="Times New Roman"/>
                <w:color w:val="262626" w:themeColor="text1" w:themeTint="D9"/>
                <w:sz w:val="32"/>
                <w:szCs w:val="24"/>
              </w:rPr>
            </w:pPr>
            <w:r w:rsidRPr="005B6483">
              <w:rPr>
                <w:rFonts w:ascii="Georgia" w:eastAsia="Times New Roman" w:hAnsi="Georgia" w:cs="Times New Roman"/>
                <w:color w:val="262626" w:themeColor="text1" w:themeTint="D9"/>
                <w:sz w:val="32"/>
                <w:szCs w:val="24"/>
              </w:rPr>
              <w:t xml:space="preserve">   </w:t>
            </w:r>
            <w:proofErr w:type="gramStart"/>
            <w:r w:rsidRPr="005B6483">
              <w:rPr>
                <w:rFonts w:ascii="Georgia" w:eastAsia="Times New Roman" w:hAnsi="Georgia" w:cs="Times New Roman"/>
                <w:color w:val="262626" w:themeColor="text1" w:themeTint="D9"/>
                <w:sz w:val="32"/>
                <w:szCs w:val="24"/>
              </w:rPr>
              <w:t>Рабочая  программа</w:t>
            </w:r>
            <w:proofErr w:type="gramEnd"/>
            <w:r w:rsidRPr="005B6483">
              <w:rPr>
                <w:rFonts w:ascii="Georgia" w:eastAsia="Times New Roman" w:hAnsi="Georgia" w:cs="Times New Roman"/>
                <w:color w:val="262626" w:themeColor="text1" w:themeTint="D9"/>
                <w:sz w:val="32"/>
                <w:szCs w:val="24"/>
              </w:rPr>
              <w:t xml:space="preserve"> </w:t>
            </w:r>
          </w:p>
          <w:p w:rsidR="002502BF" w:rsidRPr="005B6483" w:rsidRDefault="00244195" w:rsidP="005036F2">
            <w:pPr>
              <w:spacing w:after="0" w:line="240" w:lineRule="auto"/>
              <w:rPr>
                <w:rFonts w:ascii="Georgia" w:eastAsia="Times New Roman" w:hAnsi="Georgia" w:cs="Times New Roman"/>
                <w:color w:val="262626" w:themeColor="text1" w:themeTint="D9"/>
                <w:sz w:val="20"/>
                <w:szCs w:val="20"/>
              </w:rPr>
            </w:pPr>
            <w:r w:rsidRPr="005B6483">
              <w:rPr>
                <w:rFonts w:ascii="Georgia" w:eastAsia="Times New Roman" w:hAnsi="Georgia" w:cs="Times New Roman"/>
                <w:color w:val="262626" w:themeColor="text1" w:themeTint="D9"/>
                <w:sz w:val="32"/>
                <w:szCs w:val="24"/>
              </w:rPr>
              <w:t xml:space="preserve">             </w:t>
            </w:r>
            <w:r w:rsidR="002502BF" w:rsidRPr="005B6483">
              <w:rPr>
                <w:rFonts w:ascii="Georgia" w:eastAsia="Times New Roman" w:hAnsi="Georgia" w:cs="Times New Roman"/>
                <w:color w:val="262626" w:themeColor="text1" w:themeTint="D9"/>
                <w:sz w:val="32"/>
                <w:szCs w:val="24"/>
              </w:rPr>
              <w:t>по классам</w:t>
            </w: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Times New Roman"/>
                <w:color w:val="262626" w:themeColor="text1" w:themeTint="D9"/>
                <w:sz w:val="20"/>
                <w:szCs w:val="20"/>
              </w:rPr>
            </w:pPr>
          </w:p>
        </w:tc>
        <w:tc>
          <w:tcPr>
            <w:tcW w:w="205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Times New Roman"/>
                <w:color w:val="262626" w:themeColor="text1" w:themeTint="D9"/>
                <w:sz w:val="20"/>
                <w:szCs w:val="20"/>
              </w:rPr>
            </w:pP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Times New Roman"/>
                <w:color w:val="262626" w:themeColor="text1" w:themeTint="D9"/>
                <w:sz w:val="20"/>
                <w:szCs w:val="20"/>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Times New Roman"/>
                <w:color w:val="262626" w:themeColor="text1" w:themeTint="D9"/>
                <w:sz w:val="20"/>
                <w:szCs w:val="20"/>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i/>
                <w:iCs/>
                <w:color w:val="262626" w:themeColor="text1" w:themeTint="D9"/>
                <w:sz w:val="28"/>
                <w:szCs w:val="24"/>
              </w:rPr>
              <w:t xml:space="preserve">1 </w:t>
            </w:r>
            <w:proofErr w:type="spellStart"/>
            <w:r w:rsidRPr="005B6483">
              <w:rPr>
                <w:rFonts w:ascii="Georgia" w:eastAsia="Times New Roman" w:hAnsi="Georgia" w:cs="Times New Roman"/>
                <w:b/>
                <w:i/>
                <w:iCs/>
                <w:color w:val="262626" w:themeColor="text1" w:themeTint="D9"/>
                <w:sz w:val="28"/>
                <w:szCs w:val="24"/>
              </w:rPr>
              <w:t>кл</w:t>
            </w:r>
            <w:proofErr w:type="spellEnd"/>
            <w:r w:rsidRPr="005B6483">
              <w:rPr>
                <w:rFonts w:ascii="Georgia" w:eastAsia="Times New Roman" w:hAnsi="Georgia" w:cs="Times New Roman"/>
                <w:b/>
                <w:i/>
                <w:iCs/>
                <w:color w:val="262626" w:themeColor="text1" w:themeTint="D9"/>
                <w:sz w:val="28"/>
                <w:szCs w:val="24"/>
              </w:rPr>
              <w:t>.</w:t>
            </w: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i/>
                <w:iCs/>
                <w:color w:val="262626" w:themeColor="text1" w:themeTint="D9"/>
                <w:sz w:val="28"/>
                <w:szCs w:val="24"/>
              </w:rPr>
              <w:t xml:space="preserve">2 </w:t>
            </w:r>
            <w:proofErr w:type="spellStart"/>
            <w:r w:rsidRPr="005B6483">
              <w:rPr>
                <w:rFonts w:ascii="Georgia" w:eastAsia="Times New Roman" w:hAnsi="Georgia" w:cs="Times New Roman"/>
                <w:b/>
                <w:i/>
                <w:iCs/>
                <w:color w:val="262626" w:themeColor="text1" w:themeTint="D9"/>
                <w:sz w:val="28"/>
                <w:szCs w:val="24"/>
              </w:rPr>
              <w:t>кл</w:t>
            </w:r>
            <w:proofErr w:type="spellEnd"/>
            <w:r w:rsidRPr="005B6483">
              <w:rPr>
                <w:rFonts w:ascii="Georgia" w:eastAsia="Times New Roman" w:hAnsi="Georgia" w:cs="Times New Roman"/>
                <w:b/>
                <w:i/>
                <w:iCs/>
                <w:color w:val="262626" w:themeColor="text1" w:themeTint="D9"/>
                <w:sz w:val="28"/>
                <w:szCs w:val="24"/>
              </w:rPr>
              <w:t>.</w:t>
            </w: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i/>
                <w:iCs/>
                <w:color w:val="262626" w:themeColor="text1" w:themeTint="D9"/>
                <w:sz w:val="28"/>
                <w:szCs w:val="24"/>
              </w:rPr>
              <w:t xml:space="preserve">3 </w:t>
            </w:r>
            <w:proofErr w:type="spellStart"/>
            <w:r w:rsidRPr="005B6483">
              <w:rPr>
                <w:rFonts w:ascii="Georgia" w:eastAsia="Times New Roman" w:hAnsi="Georgia" w:cs="Times New Roman"/>
                <w:b/>
                <w:i/>
                <w:iCs/>
                <w:color w:val="262626" w:themeColor="text1" w:themeTint="D9"/>
                <w:sz w:val="28"/>
                <w:szCs w:val="24"/>
              </w:rPr>
              <w:t>кл</w:t>
            </w:r>
            <w:proofErr w:type="spellEnd"/>
            <w:r w:rsidRPr="005B6483">
              <w:rPr>
                <w:rFonts w:ascii="Georgia" w:eastAsia="Times New Roman" w:hAnsi="Georgia" w:cs="Times New Roman"/>
                <w:b/>
                <w:i/>
                <w:iCs/>
                <w:color w:val="262626" w:themeColor="text1" w:themeTint="D9"/>
                <w:sz w:val="28"/>
                <w:szCs w:val="24"/>
              </w:rPr>
              <w:t>.</w:t>
            </w: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i/>
                <w:iCs/>
                <w:color w:val="262626" w:themeColor="text1" w:themeTint="D9"/>
                <w:sz w:val="28"/>
                <w:szCs w:val="24"/>
              </w:rPr>
              <w:t xml:space="preserve">4 </w:t>
            </w:r>
            <w:proofErr w:type="spellStart"/>
            <w:r w:rsidRPr="005B6483">
              <w:rPr>
                <w:rFonts w:ascii="Georgia" w:eastAsia="Times New Roman" w:hAnsi="Georgia" w:cs="Times New Roman"/>
                <w:b/>
                <w:i/>
                <w:iCs/>
                <w:color w:val="262626" w:themeColor="text1" w:themeTint="D9"/>
                <w:sz w:val="28"/>
                <w:szCs w:val="24"/>
              </w:rPr>
              <w:t>кл</w:t>
            </w:r>
            <w:proofErr w:type="spellEnd"/>
            <w:r w:rsidRPr="005B6483">
              <w:rPr>
                <w:rFonts w:ascii="Georgia" w:eastAsia="Times New Roman" w:hAnsi="Georgia" w:cs="Times New Roman"/>
                <w:b/>
                <w:i/>
                <w:iCs/>
                <w:color w:val="262626" w:themeColor="text1" w:themeTint="D9"/>
                <w:sz w:val="28"/>
                <w:szCs w:val="24"/>
              </w:rPr>
              <w:t>.</w:t>
            </w:r>
          </w:p>
        </w:tc>
      </w:tr>
      <w:tr w:rsidR="005B6483" w:rsidRPr="005B6483" w:rsidTr="00BF4A21">
        <w:trPr>
          <w:trHeight w:val="250"/>
        </w:trPr>
        <w:tc>
          <w:tcPr>
            <w:tcW w:w="573"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color w:val="262626" w:themeColor="text1" w:themeTint="D9"/>
                <w:sz w:val="28"/>
                <w:szCs w:val="24"/>
              </w:rPr>
              <w:t>1.</w:t>
            </w:r>
          </w:p>
        </w:tc>
        <w:tc>
          <w:tcPr>
            <w:tcW w:w="2052" w:type="dxa"/>
            <w:shd w:val="clear" w:color="auto" w:fill="AEAAAA" w:themeFill="background2" w:themeFillShade="B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bCs/>
                <w:color w:val="262626" w:themeColor="text1" w:themeTint="D9"/>
                <w:sz w:val="28"/>
                <w:szCs w:val="24"/>
              </w:rPr>
              <w:t xml:space="preserve">Повторение </w:t>
            </w:r>
            <w:r w:rsidR="00CE768E" w:rsidRPr="005B6483">
              <w:rPr>
                <w:rFonts w:ascii="Georgia" w:eastAsia="Times New Roman" w:hAnsi="Georgia" w:cs="Times New Roman"/>
                <w:b/>
                <w:bCs/>
                <w:color w:val="262626" w:themeColor="text1" w:themeTint="D9"/>
                <w:sz w:val="28"/>
                <w:szCs w:val="24"/>
              </w:rPr>
              <w:t>за 2 класс</w:t>
            </w:r>
          </w:p>
        </w:tc>
        <w:tc>
          <w:tcPr>
            <w:tcW w:w="1680"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1724"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981"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992"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993"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850"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1.1</w:t>
            </w:r>
          </w:p>
        </w:tc>
        <w:tc>
          <w:tcPr>
            <w:tcW w:w="2052" w:type="dxa"/>
            <w:shd w:val="clear" w:color="auto" w:fill="FFFFF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Речь. Текст. Предложение. Слово.</w:t>
            </w: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1.2</w:t>
            </w:r>
          </w:p>
        </w:tc>
        <w:tc>
          <w:tcPr>
            <w:tcW w:w="2052" w:type="dxa"/>
            <w:shd w:val="clear" w:color="auto" w:fill="FFFFF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 xml:space="preserve">Звуки и буквы. </w:t>
            </w: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1.3</w:t>
            </w:r>
          </w:p>
        </w:tc>
        <w:tc>
          <w:tcPr>
            <w:tcW w:w="2052" w:type="dxa"/>
            <w:shd w:val="clear" w:color="auto" w:fill="FFFFF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color w:val="262626" w:themeColor="text1" w:themeTint="D9"/>
              </w:rPr>
            </w:pPr>
            <w:proofErr w:type="spellStart"/>
            <w:r w:rsidRPr="003E5570">
              <w:rPr>
                <w:rFonts w:ascii="Georgia" w:eastAsia="Times New Roman" w:hAnsi="Georgia" w:cs="Arial"/>
                <w:color w:val="262626" w:themeColor="text1" w:themeTint="D9"/>
                <w:sz w:val="24"/>
              </w:rPr>
              <w:t>Геминатал</w:t>
            </w:r>
            <w:proofErr w:type="spellEnd"/>
            <w:r w:rsidRPr="003E5570">
              <w:rPr>
                <w:rFonts w:ascii="Georgia" w:eastAsia="Times New Roman" w:hAnsi="Georgia" w:cs="Arial"/>
                <w:color w:val="262626" w:themeColor="text1" w:themeTint="D9"/>
                <w:sz w:val="24"/>
              </w:rPr>
              <w:t xml:space="preserve"> </w:t>
            </w:r>
            <w:proofErr w:type="spellStart"/>
            <w:r w:rsidRPr="003E5570">
              <w:rPr>
                <w:rFonts w:ascii="Georgia" w:eastAsia="Times New Roman" w:hAnsi="Georgia" w:cs="Arial"/>
                <w:color w:val="262626" w:themeColor="text1" w:themeTint="D9"/>
                <w:sz w:val="24"/>
              </w:rPr>
              <w:t>ва</w:t>
            </w:r>
            <w:proofErr w:type="spellEnd"/>
            <w:r w:rsidRPr="003E5570">
              <w:rPr>
                <w:rFonts w:ascii="Georgia" w:eastAsia="Times New Roman" w:hAnsi="Georgia" w:cs="Arial"/>
                <w:color w:val="262626" w:themeColor="text1" w:themeTint="D9"/>
                <w:sz w:val="24"/>
              </w:rPr>
              <w:t xml:space="preserve"> </w:t>
            </w:r>
            <w:proofErr w:type="spellStart"/>
            <w:r w:rsidRPr="003E5570">
              <w:rPr>
                <w:rFonts w:ascii="Georgia" w:eastAsia="Times New Roman" w:hAnsi="Georgia" w:cs="Arial"/>
                <w:color w:val="262626" w:themeColor="text1" w:themeTint="D9"/>
                <w:sz w:val="24"/>
              </w:rPr>
              <w:t>лабиалиял</w:t>
            </w:r>
            <w:proofErr w:type="spellEnd"/>
            <w:r w:rsidRPr="003E5570">
              <w:rPr>
                <w:rFonts w:ascii="Georgia" w:eastAsia="Times New Roman" w:hAnsi="Georgia" w:cs="Arial"/>
                <w:color w:val="262626" w:themeColor="text1" w:themeTint="D9"/>
                <w:sz w:val="24"/>
              </w:rPr>
              <w:t xml:space="preserve"> </w:t>
            </w:r>
            <w:proofErr w:type="spellStart"/>
            <w:r w:rsidRPr="003E5570">
              <w:rPr>
                <w:rFonts w:ascii="Georgia" w:eastAsia="Times New Roman" w:hAnsi="Georgia" w:cs="Arial"/>
                <w:color w:val="262626" w:themeColor="text1" w:themeTint="D9"/>
                <w:sz w:val="24"/>
              </w:rPr>
              <w:t>гьаркьал</w:t>
            </w:r>
            <w:proofErr w:type="spellEnd"/>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r>
      <w:tr w:rsidR="003E5570" w:rsidRPr="005B6483" w:rsidTr="0031796E">
        <w:trPr>
          <w:trHeight w:val="250"/>
        </w:trPr>
        <w:tc>
          <w:tcPr>
            <w:tcW w:w="573" w:type="dxa"/>
            <w:shd w:val="clear" w:color="auto" w:fill="FFFFFF"/>
            <w:tcMar>
              <w:top w:w="100" w:type="dxa"/>
              <w:left w:w="40" w:type="dxa"/>
              <w:bottom w:w="100" w:type="dxa"/>
              <w:right w:w="40" w:type="dxa"/>
            </w:tcMar>
            <w:vAlign w:val="center"/>
          </w:tcPr>
          <w:p w:rsidR="003E5570" w:rsidRPr="005B6483" w:rsidRDefault="003E5570" w:rsidP="005036F2">
            <w:pPr>
              <w:spacing w:after="0" w:line="240" w:lineRule="auto"/>
              <w:jc w:val="center"/>
              <w:rPr>
                <w:rFonts w:ascii="Georgia" w:eastAsia="Times New Roman" w:hAnsi="Georgia" w:cs="Times New Roman"/>
                <w:color w:val="262626" w:themeColor="text1" w:themeTint="D9"/>
                <w:sz w:val="24"/>
                <w:szCs w:val="24"/>
              </w:rPr>
            </w:pPr>
            <w:r>
              <w:rPr>
                <w:rFonts w:ascii="Georgia" w:eastAsia="Times New Roman" w:hAnsi="Georgia" w:cs="Times New Roman"/>
                <w:color w:val="262626" w:themeColor="text1" w:themeTint="D9"/>
                <w:sz w:val="24"/>
                <w:szCs w:val="24"/>
              </w:rPr>
              <w:t>1.4</w:t>
            </w:r>
          </w:p>
        </w:tc>
        <w:tc>
          <w:tcPr>
            <w:tcW w:w="2052" w:type="dxa"/>
            <w:shd w:val="clear" w:color="auto" w:fill="FFFFFF"/>
            <w:tcMar>
              <w:top w:w="100" w:type="dxa"/>
              <w:left w:w="40" w:type="dxa"/>
              <w:bottom w:w="100" w:type="dxa"/>
              <w:right w:w="40" w:type="dxa"/>
            </w:tcMar>
            <w:vAlign w:val="center"/>
          </w:tcPr>
          <w:p w:rsidR="003E5570" w:rsidRPr="005B6483" w:rsidRDefault="003E5570" w:rsidP="003E5570">
            <w:pPr>
              <w:spacing w:after="0" w:line="240" w:lineRule="auto"/>
              <w:jc w:val="center"/>
              <w:rPr>
                <w:rFonts w:ascii="Georgia" w:eastAsia="Times New Roman" w:hAnsi="Georgia" w:cs="Arial"/>
                <w:color w:val="262626" w:themeColor="text1" w:themeTint="D9"/>
              </w:rPr>
            </w:pPr>
            <w:proofErr w:type="gramStart"/>
            <w:r>
              <w:rPr>
                <w:rFonts w:ascii="Georgia" w:eastAsia="Times New Roman" w:hAnsi="Georgia" w:cs="Arial"/>
                <w:color w:val="262626" w:themeColor="text1" w:themeTint="D9"/>
                <w:sz w:val="24"/>
              </w:rPr>
              <w:t>Входной  диктант</w:t>
            </w:r>
            <w:proofErr w:type="gramEnd"/>
            <w:r w:rsidRPr="003E5570">
              <w:rPr>
                <w:rFonts w:ascii="Georgia" w:eastAsia="Times New Roman" w:hAnsi="Georgia" w:cs="Arial"/>
                <w:color w:val="262626" w:themeColor="text1" w:themeTint="D9"/>
                <w:sz w:val="24"/>
              </w:rPr>
              <w:t>.</w:t>
            </w:r>
          </w:p>
        </w:tc>
        <w:tc>
          <w:tcPr>
            <w:tcW w:w="1680" w:type="dxa"/>
            <w:shd w:val="clear" w:color="auto" w:fill="FFFFFF"/>
            <w:tcMar>
              <w:top w:w="100" w:type="dxa"/>
              <w:left w:w="40" w:type="dxa"/>
              <w:bottom w:w="100" w:type="dxa"/>
              <w:right w:w="40" w:type="dxa"/>
            </w:tcMar>
            <w:vAlign w:val="center"/>
          </w:tcPr>
          <w:p w:rsidR="003E5570" w:rsidRPr="005B6483" w:rsidRDefault="003E5570" w:rsidP="005036F2">
            <w:pPr>
              <w:spacing w:after="0" w:line="240" w:lineRule="auto"/>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3E5570" w:rsidRPr="005B6483" w:rsidRDefault="003E5570"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3E5570" w:rsidRPr="005B6483" w:rsidRDefault="003E5570"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3E5570" w:rsidRPr="005B6483" w:rsidRDefault="003E5570" w:rsidP="005036F2">
            <w:pPr>
              <w:spacing w:after="0" w:line="240" w:lineRule="auto"/>
              <w:jc w:val="center"/>
              <w:rPr>
                <w:rFonts w:ascii="Georgia" w:eastAsia="Times New Roman" w:hAnsi="Georgia" w:cs="Times New Roman"/>
                <w:color w:val="262626" w:themeColor="text1" w:themeTint="D9"/>
                <w:sz w:val="24"/>
                <w:szCs w:val="24"/>
              </w:rPr>
            </w:pPr>
          </w:p>
        </w:tc>
        <w:tc>
          <w:tcPr>
            <w:tcW w:w="993" w:type="dxa"/>
            <w:shd w:val="clear" w:color="auto" w:fill="FFFFFF"/>
            <w:tcMar>
              <w:top w:w="100" w:type="dxa"/>
              <w:left w:w="40" w:type="dxa"/>
              <w:bottom w:w="100" w:type="dxa"/>
              <w:right w:w="40" w:type="dxa"/>
            </w:tcMar>
            <w:vAlign w:val="center"/>
          </w:tcPr>
          <w:p w:rsidR="003E5570" w:rsidRPr="005B6483" w:rsidRDefault="003E5570" w:rsidP="005036F2">
            <w:pPr>
              <w:spacing w:after="0" w:line="240" w:lineRule="auto"/>
              <w:jc w:val="center"/>
              <w:rPr>
                <w:rFonts w:ascii="Georgia" w:eastAsia="Times New Roman" w:hAnsi="Georgia" w:cs="Times New Roman"/>
                <w:color w:val="262626" w:themeColor="text1" w:themeTint="D9"/>
                <w:sz w:val="24"/>
                <w:szCs w:val="24"/>
              </w:rPr>
            </w:pPr>
          </w:p>
        </w:tc>
        <w:tc>
          <w:tcPr>
            <w:tcW w:w="850" w:type="dxa"/>
            <w:shd w:val="clear" w:color="auto" w:fill="FFFFFF"/>
            <w:tcMar>
              <w:top w:w="100" w:type="dxa"/>
              <w:left w:w="40" w:type="dxa"/>
              <w:bottom w:w="100" w:type="dxa"/>
              <w:right w:w="40" w:type="dxa"/>
            </w:tcMar>
            <w:vAlign w:val="center"/>
          </w:tcPr>
          <w:p w:rsidR="003E5570" w:rsidRPr="005B6483" w:rsidRDefault="003E5570" w:rsidP="005036F2">
            <w:pPr>
              <w:spacing w:after="0" w:line="240" w:lineRule="auto"/>
              <w:jc w:val="center"/>
              <w:rPr>
                <w:rFonts w:ascii="Georgia" w:eastAsia="Times New Roman" w:hAnsi="Georgia" w:cs="Times New Roman"/>
                <w:color w:val="262626" w:themeColor="text1" w:themeTint="D9"/>
                <w:sz w:val="24"/>
                <w:szCs w:val="24"/>
              </w:rPr>
            </w:pPr>
          </w:p>
        </w:tc>
      </w:tr>
      <w:tr w:rsidR="005B6483" w:rsidRPr="005B6483" w:rsidTr="00BF4A21">
        <w:trPr>
          <w:trHeight w:val="250"/>
        </w:trPr>
        <w:tc>
          <w:tcPr>
            <w:tcW w:w="573"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color w:val="262626" w:themeColor="text1" w:themeTint="D9"/>
                <w:sz w:val="28"/>
                <w:szCs w:val="24"/>
              </w:rPr>
              <w:t>2.</w:t>
            </w:r>
          </w:p>
        </w:tc>
        <w:tc>
          <w:tcPr>
            <w:tcW w:w="2052" w:type="dxa"/>
            <w:shd w:val="clear" w:color="auto" w:fill="AEAAAA" w:themeFill="background2" w:themeFillShade="B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bCs/>
                <w:color w:val="262626" w:themeColor="text1" w:themeTint="D9"/>
                <w:sz w:val="28"/>
                <w:szCs w:val="24"/>
              </w:rPr>
              <w:t>Предложение.</w:t>
            </w:r>
          </w:p>
        </w:tc>
        <w:tc>
          <w:tcPr>
            <w:tcW w:w="1680"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1724"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Arial"/>
                <w:b/>
                <w:color w:val="262626" w:themeColor="text1" w:themeTint="D9"/>
                <w:sz w:val="28"/>
              </w:rPr>
            </w:pPr>
          </w:p>
        </w:tc>
        <w:tc>
          <w:tcPr>
            <w:tcW w:w="981"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992"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993"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850"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2.1</w:t>
            </w:r>
          </w:p>
        </w:tc>
        <w:tc>
          <w:tcPr>
            <w:tcW w:w="2052" w:type="dxa"/>
            <w:shd w:val="clear" w:color="auto" w:fill="FFFFF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Повествовательные, вопросительные, восклицательные предложения.</w:t>
            </w: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2.2</w:t>
            </w:r>
          </w:p>
        </w:tc>
        <w:tc>
          <w:tcPr>
            <w:tcW w:w="2052" w:type="dxa"/>
            <w:shd w:val="clear" w:color="auto" w:fill="FFFFF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Восклицательные предложения</w:t>
            </w: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2.3</w:t>
            </w:r>
          </w:p>
        </w:tc>
        <w:tc>
          <w:tcPr>
            <w:tcW w:w="2052" w:type="dxa"/>
            <w:shd w:val="clear" w:color="auto" w:fill="FFFFFF"/>
            <w:tcMar>
              <w:top w:w="100" w:type="dxa"/>
              <w:left w:w="40" w:type="dxa"/>
              <w:bottom w:w="100" w:type="dxa"/>
              <w:right w:w="40" w:type="dxa"/>
            </w:tcMar>
            <w:vAlign w:val="center"/>
            <w:hideMark/>
          </w:tcPr>
          <w:p w:rsidR="002502BF" w:rsidRPr="005B6483" w:rsidRDefault="0031796E" w:rsidP="0031796E">
            <w:pPr>
              <w:spacing w:after="0" w:line="240" w:lineRule="auto"/>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Главные и второстепенные члены предложения.</w:t>
            </w: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2.4</w:t>
            </w:r>
          </w:p>
        </w:tc>
        <w:tc>
          <w:tcPr>
            <w:tcW w:w="2052" w:type="dxa"/>
            <w:shd w:val="clear" w:color="auto" w:fill="FFFFF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Связь слов в предложении.</w:t>
            </w: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2.5</w:t>
            </w:r>
          </w:p>
        </w:tc>
        <w:tc>
          <w:tcPr>
            <w:tcW w:w="2052" w:type="dxa"/>
            <w:shd w:val="clear" w:color="auto" w:fill="FFFFF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Словосочетания.</w:t>
            </w: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r>
      <w:tr w:rsidR="005B6483" w:rsidRPr="005B6483" w:rsidTr="00BF4A21">
        <w:trPr>
          <w:trHeight w:val="250"/>
        </w:trPr>
        <w:tc>
          <w:tcPr>
            <w:tcW w:w="573" w:type="dxa"/>
            <w:shd w:val="clear" w:color="auto" w:fill="AEAAAA" w:themeFill="background2" w:themeFillShade="B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color w:val="262626" w:themeColor="text1" w:themeTint="D9"/>
                <w:sz w:val="28"/>
                <w:szCs w:val="24"/>
              </w:rPr>
              <w:lastRenderedPageBreak/>
              <w:t>3.</w:t>
            </w:r>
          </w:p>
        </w:tc>
        <w:tc>
          <w:tcPr>
            <w:tcW w:w="2052" w:type="dxa"/>
            <w:shd w:val="clear" w:color="auto" w:fill="AEAAAA" w:themeFill="background2" w:themeFillShade="B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color w:val="262626" w:themeColor="text1" w:themeTint="D9"/>
                <w:sz w:val="28"/>
                <w:szCs w:val="24"/>
              </w:rPr>
              <w:t>Состав слова.</w:t>
            </w:r>
          </w:p>
        </w:tc>
        <w:tc>
          <w:tcPr>
            <w:tcW w:w="1680"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1724"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981"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992"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993"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c>
          <w:tcPr>
            <w:tcW w:w="850"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b/>
                <w:color w:val="262626" w:themeColor="text1" w:themeTint="D9"/>
                <w:sz w:val="28"/>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3.1</w:t>
            </w:r>
          </w:p>
        </w:tc>
        <w:tc>
          <w:tcPr>
            <w:tcW w:w="2052" w:type="dxa"/>
            <w:shd w:val="clear" w:color="auto" w:fill="FFFFFF"/>
            <w:tcMar>
              <w:top w:w="100" w:type="dxa"/>
              <w:left w:w="40" w:type="dxa"/>
              <w:bottom w:w="100" w:type="dxa"/>
              <w:right w:w="40" w:type="dxa"/>
            </w:tcMar>
            <w:vAlign w:val="center"/>
            <w:hideMark/>
          </w:tcPr>
          <w:p w:rsidR="002502BF" w:rsidRPr="005B6483" w:rsidRDefault="001D27C0"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Родственные слова.</w:t>
            </w: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hideMark/>
          </w:tcPr>
          <w:p w:rsidR="002502BF" w:rsidRPr="005B6483" w:rsidRDefault="0031796E"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3.2</w:t>
            </w:r>
          </w:p>
        </w:tc>
        <w:tc>
          <w:tcPr>
            <w:tcW w:w="2052" w:type="dxa"/>
            <w:shd w:val="clear" w:color="auto" w:fill="FFFFFF"/>
            <w:tcMar>
              <w:top w:w="100" w:type="dxa"/>
              <w:left w:w="40" w:type="dxa"/>
              <w:bottom w:w="100" w:type="dxa"/>
              <w:right w:w="40" w:type="dxa"/>
            </w:tcMar>
            <w:vAlign w:val="center"/>
            <w:hideMark/>
          </w:tcPr>
          <w:p w:rsidR="002502BF" w:rsidRPr="005B6483" w:rsidRDefault="001D27C0" w:rsidP="005036F2">
            <w:pPr>
              <w:spacing w:after="0" w:line="240" w:lineRule="auto"/>
              <w:jc w:val="center"/>
              <w:rPr>
                <w:rFonts w:ascii="Georgia" w:eastAsia="Times New Roman" w:hAnsi="Georgia" w:cs="Arial"/>
                <w:color w:val="262626" w:themeColor="text1" w:themeTint="D9"/>
              </w:rPr>
            </w:pPr>
            <w:r w:rsidRPr="005B6483">
              <w:rPr>
                <w:rFonts w:ascii="Georgia" w:eastAsia="Times New Roman" w:hAnsi="Georgia" w:cs="Times New Roman"/>
                <w:color w:val="262626" w:themeColor="text1" w:themeTint="D9"/>
                <w:sz w:val="24"/>
                <w:szCs w:val="24"/>
              </w:rPr>
              <w:t>Корень.</w:t>
            </w:r>
          </w:p>
        </w:tc>
        <w:tc>
          <w:tcPr>
            <w:tcW w:w="168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hideMark/>
          </w:tcPr>
          <w:p w:rsidR="002502BF" w:rsidRPr="005B6483" w:rsidRDefault="002502BF"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3.3</w:t>
            </w:r>
          </w:p>
        </w:tc>
        <w:tc>
          <w:tcPr>
            <w:tcW w:w="205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Основа и окончание.</w:t>
            </w:r>
          </w:p>
        </w:tc>
        <w:tc>
          <w:tcPr>
            <w:tcW w:w="168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3.4</w:t>
            </w:r>
          </w:p>
        </w:tc>
        <w:tc>
          <w:tcPr>
            <w:tcW w:w="205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Суффикс.</w:t>
            </w:r>
          </w:p>
        </w:tc>
        <w:tc>
          <w:tcPr>
            <w:tcW w:w="168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3.5</w:t>
            </w:r>
          </w:p>
        </w:tc>
        <w:tc>
          <w:tcPr>
            <w:tcW w:w="205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Безударная в корне слова.</w:t>
            </w:r>
          </w:p>
        </w:tc>
        <w:tc>
          <w:tcPr>
            <w:tcW w:w="168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r>
      <w:tr w:rsidR="005B6483" w:rsidRPr="005B6483" w:rsidTr="00BF4A21">
        <w:trPr>
          <w:trHeight w:val="250"/>
        </w:trPr>
        <w:tc>
          <w:tcPr>
            <w:tcW w:w="573" w:type="dxa"/>
            <w:shd w:val="clear" w:color="auto" w:fill="AEAAAA" w:themeFill="background2" w:themeFillShade="B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b/>
                <w:color w:val="262626" w:themeColor="text1" w:themeTint="D9"/>
                <w:sz w:val="28"/>
                <w:szCs w:val="24"/>
              </w:rPr>
            </w:pPr>
            <w:r w:rsidRPr="005B6483">
              <w:rPr>
                <w:rFonts w:ascii="Georgia" w:eastAsia="Times New Roman" w:hAnsi="Georgia" w:cs="Times New Roman"/>
                <w:b/>
                <w:color w:val="262626" w:themeColor="text1" w:themeTint="D9"/>
                <w:sz w:val="28"/>
                <w:szCs w:val="24"/>
              </w:rPr>
              <w:t>4</w:t>
            </w:r>
          </w:p>
        </w:tc>
        <w:tc>
          <w:tcPr>
            <w:tcW w:w="2052" w:type="dxa"/>
            <w:shd w:val="clear" w:color="auto" w:fill="AEAAAA" w:themeFill="background2" w:themeFillShade="B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b/>
                <w:color w:val="262626" w:themeColor="text1" w:themeTint="D9"/>
                <w:sz w:val="28"/>
                <w:szCs w:val="24"/>
              </w:rPr>
            </w:pPr>
            <w:r w:rsidRPr="005B6483">
              <w:rPr>
                <w:rFonts w:ascii="Georgia" w:eastAsia="Times New Roman" w:hAnsi="Georgia" w:cs="Times New Roman"/>
                <w:b/>
                <w:color w:val="262626" w:themeColor="text1" w:themeTint="D9"/>
                <w:sz w:val="28"/>
                <w:szCs w:val="24"/>
              </w:rPr>
              <w:t>Части речи.</w:t>
            </w:r>
          </w:p>
        </w:tc>
        <w:tc>
          <w:tcPr>
            <w:tcW w:w="1680" w:type="dxa"/>
            <w:shd w:val="clear" w:color="auto" w:fill="AEAAAA" w:themeFill="background2" w:themeFillShade="B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b/>
                <w:color w:val="262626" w:themeColor="text1" w:themeTint="D9"/>
                <w:sz w:val="28"/>
              </w:rPr>
            </w:pPr>
          </w:p>
        </w:tc>
        <w:tc>
          <w:tcPr>
            <w:tcW w:w="1724" w:type="dxa"/>
            <w:shd w:val="clear" w:color="auto" w:fill="AEAAAA" w:themeFill="background2" w:themeFillShade="B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b/>
                <w:color w:val="262626" w:themeColor="text1" w:themeTint="D9"/>
                <w:sz w:val="28"/>
              </w:rPr>
            </w:pPr>
          </w:p>
        </w:tc>
        <w:tc>
          <w:tcPr>
            <w:tcW w:w="981" w:type="dxa"/>
            <w:shd w:val="clear" w:color="auto" w:fill="AEAAAA" w:themeFill="background2" w:themeFillShade="B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b/>
                <w:color w:val="262626" w:themeColor="text1" w:themeTint="D9"/>
                <w:sz w:val="28"/>
              </w:rPr>
            </w:pPr>
          </w:p>
        </w:tc>
        <w:tc>
          <w:tcPr>
            <w:tcW w:w="992" w:type="dxa"/>
            <w:shd w:val="clear" w:color="auto" w:fill="AEAAAA" w:themeFill="background2" w:themeFillShade="B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b/>
                <w:color w:val="262626" w:themeColor="text1" w:themeTint="D9"/>
                <w:sz w:val="28"/>
              </w:rPr>
            </w:pPr>
          </w:p>
        </w:tc>
        <w:tc>
          <w:tcPr>
            <w:tcW w:w="993" w:type="dxa"/>
            <w:shd w:val="clear" w:color="auto" w:fill="AEAAAA" w:themeFill="background2" w:themeFillShade="B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b/>
                <w:color w:val="262626" w:themeColor="text1" w:themeTint="D9"/>
                <w:sz w:val="28"/>
              </w:rPr>
            </w:pPr>
          </w:p>
        </w:tc>
        <w:tc>
          <w:tcPr>
            <w:tcW w:w="850" w:type="dxa"/>
            <w:shd w:val="clear" w:color="auto" w:fill="AEAAAA" w:themeFill="background2" w:themeFillShade="B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b/>
                <w:color w:val="262626" w:themeColor="text1" w:themeTint="D9"/>
                <w:sz w:val="28"/>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4.1</w:t>
            </w:r>
          </w:p>
        </w:tc>
        <w:tc>
          <w:tcPr>
            <w:tcW w:w="205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Существительное</w:t>
            </w:r>
          </w:p>
        </w:tc>
        <w:tc>
          <w:tcPr>
            <w:tcW w:w="168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4.2</w:t>
            </w:r>
          </w:p>
        </w:tc>
        <w:tc>
          <w:tcPr>
            <w:tcW w:w="205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Нарицательные имена сущ.</w:t>
            </w:r>
          </w:p>
        </w:tc>
        <w:tc>
          <w:tcPr>
            <w:tcW w:w="168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4.3</w:t>
            </w:r>
          </w:p>
        </w:tc>
        <w:tc>
          <w:tcPr>
            <w:tcW w:w="205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Собственные имена сущ.</w:t>
            </w:r>
          </w:p>
        </w:tc>
        <w:tc>
          <w:tcPr>
            <w:tcW w:w="168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4.4</w:t>
            </w:r>
          </w:p>
        </w:tc>
        <w:tc>
          <w:tcPr>
            <w:tcW w:w="2052" w:type="dxa"/>
            <w:shd w:val="clear" w:color="auto" w:fill="FFFFFF"/>
            <w:tcMar>
              <w:top w:w="100" w:type="dxa"/>
              <w:left w:w="40" w:type="dxa"/>
              <w:bottom w:w="100" w:type="dxa"/>
              <w:right w:w="40" w:type="dxa"/>
            </w:tcMar>
            <w:vAlign w:val="center"/>
          </w:tcPr>
          <w:p w:rsidR="001D27C0"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Род имен сущ.</w:t>
            </w:r>
          </w:p>
        </w:tc>
        <w:tc>
          <w:tcPr>
            <w:tcW w:w="168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1D27C0" w:rsidRPr="005B6483" w:rsidRDefault="001D27C0"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4.5</w:t>
            </w:r>
          </w:p>
        </w:tc>
        <w:tc>
          <w:tcPr>
            <w:tcW w:w="205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Число имен сущ.</w:t>
            </w:r>
          </w:p>
        </w:tc>
        <w:tc>
          <w:tcPr>
            <w:tcW w:w="168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4.6</w:t>
            </w:r>
          </w:p>
        </w:tc>
        <w:tc>
          <w:tcPr>
            <w:tcW w:w="205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Изменение имен сущ. по падежам</w:t>
            </w:r>
          </w:p>
        </w:tc>
        <w:tc>
          <w:tcPr>
            <w:tcW w:w="168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4.7</w:t>
            </w:r>
          </w:p>
        </w:tc>
        <w:tc>
          <w:tcPr>
            <w:tcW w:w="205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Прилагательное.</w:t>
            </w:r>
          </w:p>
        </w:tc>
        <w:tc>
          <w:tcPr>
            <w:tcW w:w="168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4.8</w:t>
            </w:r>
          </w:p>
        </w:tc>
        <w:tc>
          <w:tcPr>
            <w:tcW w:w="205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Синонимы, омонимы и антонимы.</w:t>
            </w:r>
          </w:p>
        </w:tc>
        <w:tc>
          <w:tcPr>
            <w:tcW w:w="168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4.9</w:t>
            </w:r>
          </w:p>
        </w:tc>
        <w:tc>
          <w:tcPr>
            <w:tcW w:w="205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Род имен прилагательных.</w:t>
            </w:r>
          </w:p>
        </w:tc>
        <w:tc>
          <w:tcPr>
            <w:tcW w:w="168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4.10</w:t>
            </w:r>
          </w:p>
        </w:tc>
        <w:tc>
          <w:tcPr>
            <w:tcW w:w="205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Число имен прилагательных.</w:t>
            </w:r>
          </w:p>
        </w:tc>
        <w:tc>
          <w:tcPr>
            <w:tcW w:w="168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4.11</w:t>
            </w:r>
          </w:p>
        </w:tc>
        <w:tc>
          <w:tcPr>
            <w:tcW w:w="205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Числительное.</w:t>
            </w:r>
          </w:p>
        </w:tc>
        <w:tc>
          <w:tcPr>
            <w:tcW w:w="168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4.12</w:t>
            </w:r>
          </w:p>
        </w:tc>
        <w:tc>
          <w:tcPr>
            <w:tcW w:w="205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Глагол.</w:t>
            </w:r>
          </w:p>
        </w:tc>
        <w:tc>
          <w:tcPr>
            <w:tcW w:w="168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4.13</w:t>
            </w:r>
          </w:p>
        </w:tc>
        <w:tc>
          <w:tcPr>
            <w:tcW w:w="205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Времена глаголов.</w:t>
            </w:r>
          </w:p>
        </w:tc>
        <w:tc>
          <w:tcPr>
            <w:tcW w:w="168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lastRenderedPageBreak/>
              <w:t>4.14</w:t>
            </w:r>
          </w:p>
        </w:tc>
        <w:tc>
          <w:tcPr>
            <w:tcW w:w="2052" w:type="dxa"/>
            <w:shd w:val="clear" w:color="auto" w:fill="FFFFFF"/>
            <w:tcMar>
              <w:top w:w="100" w:type="dxa"/>
              <w:left w:w="40" w:type="dxa"/>
              <w:bottom w:w="100" w:type="dxa"/>
              <w:right w:w="40" w:type="dxa"/>
            </w:tcMar>
            <w:vAlign w:val="center"/>
          </w:tcPr>
          <w:p w:rsidR="00C40FF5"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Прошедшее время глаголов</w:t>
            </w:r>
          </w:p>
        </w:tc>
        <w:tc>
          <w:tcPr>
            <w:tcW w:w="168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C40FF5" w:rsidRPr="005B6483" w:rsidRDefault="00C40FF5"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4.15</w:t>
            </w:r>
          </w:p>
        </w:tc>
        <w:tc>
          <w:tcPr>
            <w:tcW w:w="205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Будущее время глаголов.</w:t>
            </w:r>
          </w:p>
        </w:tc>
        <w:tc>
          <w:tcPr>
            <w:tcW w:w="168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4.16</w:t>
            </w:r>
          </w:p>
        </w:tc>
        <w:tc>
          <w:tcPr>
            <w:tcW w:w="205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p>
        </w:tc>
        <w:tc>
          <w:tcPr>
            <w:tcW w:w="168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4.17</w:t>
            </w:r>
          </w:p>
        </w:tc>
        <w:tc>
          <w:tcPr>
            <w:tcW w:w="205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Настоящее время</w:t>
            </w:r>
          </w:p>
        </w:tc>
        <w:tc>
          <w:tcPr>
            <w:tcW w:w="168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r>
      <w:tr w:rsidR="005B6483" w:rsidRPr="005B6483" w:rsidTr="00BF4A21">
        <w:trPr>
          <w:trHeight w:val="250"/>
        </w:trPr>
        <w:tc>
          <w:tcPr>
            <w:tcW w:w="573" w:type="dxa"/>
            <w:shd w:val="clear" w:color="auto" w:fill="AEAAAA" w:themeFill="background2" w:themeFillShade="B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b/>
                <w:color w:val="262626" w:themeColor="text1" w:themeTint="D9"/>
                <w:sz w:val="28"/>
                <w:szCs w:val="24"/>
              </w:rPr>
            </w:pPr>
            <w:r w:rsidRPr="005B6483">
              <w:rPr>
                <w:rFonts w:ascii="Georgia" w:eastAsia="Times New Roman" w:hAnsi="Georgia" w:cs="Times New Roman"/>
                <w:b/>
                <w:color w:val="262626" w:themeColor="text1" w:themeTint="D9"/>
                <w:sz w:val="28"/>
                <w:szCs w:val="24"/>
              </w:rPr>
              <w:t>5.</w:t>
            </w:r>
          </w:p>
        </w:tc>
        <w:tc>
          <w:tcPr>
            <w:tcW w:w="2052" w:type="dxa"/>
            <w:shd w:val="clear" w:color="auto" w:fill="AEAAAA" w:themeFill="background2" w:themeFillShade="B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b/>
                <w:color w:val="262626" w:themeColor="text1" w:themeTint="D9"/>
                <w:sz w:val="28"/>
                <w:szCs w:val="24"/>
              </w:rPr>
            </w:pPr>
            <w:r w:rsidRPr="005B6483">
              <w:rPr>
                <w:rFonts w:ascii="Georgia" w:eastAsia="Times New Roman" w:hAnsi="Georgia" w:cs="Times New Roman"/>
                <w:b/>
                <w:color w:val="262626" w:themeColor="text1" w:themeTint="D9"/>
                <w:sz w:val="28"/>
                <w:szCs w:val="24"/>
              </w:rPr>
              <w:t>Повторение за 3 класс</w:t>
            </w:r>
          </w:p>
        </w:tc>
        <w:tc>
          <w:tcPr>
            <w:tcW w:w="1680" w:type="dxa"/>
            <w:shd w:val="clear" w:color="auto" w:fill="AEAAAA" w:themeFill="background2" w:themeFillShade="B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b/>
                <w:color w:val="262626" w:themeColor="text1" w:themeTint="D9"/>
                <w:sz w:val="28"/>
              </w:rPr>
            </w:pPr>
          </w:p>
        </w:tc>
        <w:tc>
          <w:tcPr>
            <w:tcW w:w="1724" w:type="dxa"/>
            <w:shd w:val="clear" w:color="auto" w:fill="AEAAAA" w:themeFill="background2" w:themeFillShade="B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b/>
                <w:color w:val="262626" w:themeColor="text1" w:themeTint="D9"/>
                <w:sz w:val="28"/>
              </w:rPr>
            </w:pPr>
          </w:p>
        </w:tc>
        <w:tc>
          <w:tcPr>
            <w:tcW w:w="981" w:type="dxa"/>
            <w:shd w:val="clear" w:color="auto" w:fill="AEAAAA" w:themeFill="background2" w:themeFillShade="B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b/>
                <w:color w:val="262626" w:themeColor="text1" w:themeTint="D9"/>
                <w:sz w:val="28"/>
              </w:rPr>
            </w:pPr>
          </w:p>
        </w:tc>
        <w:tc>
          <w:tcPr>
            <w:tcW w:w="992" w:type="dxa"/>
            <w:shd w:val="clear" w:color="auto" w:fill="AEAAAA" w:themeFill="background2" w:themeFillShade="B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b/>
                <w:color w:val="262626" w:themeColor="text1" w:themeTint="D9"/>
                <w:sz w:val="28"/>
              </w:rPr>
            </w:pPr>
          </w:p>
        </w:tc>
        <w:tc>
          <w:tcPr>
            <w:tcW w:w="993" w:type="dxa"/>
            <w:shd w:val="clear" w:color="auto" w:fill="AEAAAA" w:themeFill="background2" w:themeFillShade="B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b/>
                <w:color w:val="262626" w:themeColor="text1" w:themeTint="D9"/>
                <w:sz w:val="28"/>
              </w:rPr>
            </w:pPr>
          </w:p>
        </w:tc>
        <w:tc>
          <w:tcPr>
            <w:tcW w:w="850" w:type="dxa"/>
            <w:shd w:val="clear" w:color="auto" w:fill="AEAAAA" w:themeFill="background2" w:themeFillShade="B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sz w:val="28"/>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5.1</w:t>
            </w:r>
          </w:p>
        </w:tc>
        <w:tc>
          <w:tcPr>
            <w:tcW w:w="205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Предложение.</w:t>
            </w:r>
          </w:p>
        </w:tc>
        <w:tc>
          <w:tcPr>
            <w:tcW w:w="168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5.2</w:t>
            </w:r>
          </w:p>
        </w:tc>
        <w:tc>
          <w:tcPr>
            <w:tcW w:w="205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Текст.</w:t>
            </w:r>
          </w:p>
        </w:tc>
        <w:tc>
          <w:tcPr>
            <w:tcW w:w="168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5.3</w:t>
            </w:r>
          </w:p>
        </w:tc>
        <w:tc>
          <w:tcPr>
            <w:tcW w:w="205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Состав слова.</w:t>
            </w:r>
          </w:p>
        </w:tc>
        <w:tc>
          <w:tcPr>
            <w:tcW w:w="168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5.4</w:t>
            </w:r>
          </w:p>
        </w:tc>
        <w:tc>
          <w:tcPr>
            <w:tcW w:w="205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Части речи.</w:t>
            </w:r>
          </w:p>
        </w:tc>
        <w:tc>
          <w:tcPr>
            <w:tcW w:w="168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BF4A21" w:rsidRPr="005B6483" w:rsidRDefault="00BF4A21" w:rsidP="005036F2">
            <w:pPr>
              <w:spacing w:after="0" w:line="240" w:lineRule="auto"/>
              <w:jc w:val="center"/>
              <w:rPr>
                <w:rFonts w:ascii="Georgia" w:eastAsia="Times New Roman" w:hAnsi="Georgia" w:cs="Arial"/>
                <w:color w:val="262626" w:themeColor="text1" w:themeTint="D9"/>
              </w:rPr>
            </w:pPr>
          </w:p>
        </w:tc>
      </w:tr>
      <w:tr w:rsidR="005B6483" w:rsidRPr="005B6483" w:rsidTr="0031796E">
        <w:trPr>
          <w:trHeight w:val="250"/>
        </w:trPr>
        <w:tc>
          <w:tcPr>
            <w:tcW w:w="573" w:type="dxa"/>
            <w:shd w:val="clear" w:color="auto" w:fill="FFFFFF"/>
            <w:tcMar>
              <w:top w:w="100" w:type="dxa"/>
              <w:left w:w="40" w:type="dxa"/>
              <w:bottom w:w="100" w:type="dxa"/>
              <w:right w:w="40" w:type="dxa"/>
            </w:tcMar>
            <w:vAlign w:val="center"/>
          </w:tcPr>
          <w:p w:rsidR="005036F2" w:rsidRPr="005B6483" w:rsidRDefault="005036F2"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6.</w:t>
            </w:r>
          </w:p>
        </w:tc>
        <w:tc>
          <w:tcPr>
            <w:tcW w:w="2052" w:type="dxa"/>
            <w:shd w:val="clear" w:color="auto" w:fill="FFFFFF"/>
            <w:tcMar>
              <w:top w:w="100" w:type="dxa"/>
              <w:left w:w="40" w:type="dxa"/>
              <w:bottom w:w="100" w:type="dxa"/>
              <w:right w:w="40" w:type="dxa"/>
            </w:tcMar>
            <w:vAlign w:val="center"/>
          </w:tcPr>
          <w:p w:rsidR="005036F2" w:rsidRPr="005B6483" w:rsidRDefault="005036F2" w:rsidP="005036F2">
            <w:pPr>
              <w:spacing w:after="0" w:line="240" w:lineRule="auto"/>
              <w:jc w:val="center"/>
              <w:rPr>
                <w:rFonts w:ascii="Georgia" w:eastAsia="Times New Roman" w:hAnsi="Georgia" w:cs="Times New Roman"/>
                <w:color w:val="262626" w:themeColor="text1" w:themeTint="D9"/>
                <w:sz w:val="24"/>
                <w:szCs w:val="24"/>
              </w:rPr>
            </w:pPr>
            <w:r w:rsidRPr="005B6483">
              <w:rPr>
                <w:rFonts w:ascii="Georgia" w:eastAsia="Times New Roman" w:hAnsi="Georgia" w:cs="Times New Roman"/>
                <w:color w:val="262626" w:themeColor="text1" w:themeTint="D9"/>
                <w:sz w:val="24"/>
                <w:szCs w:val="24"/>
              </w:rPr>
              <w:t>Проверочные работы.</w:t>
            </w:r>
          </w:p>
        </w:tc>
        <w:tc>
          <w:tcPr>
            <w:tcW w:w="1680" w:type="dxa"/>
            <w:shd w:val="clear" w:color="auto" w:fill="FFFFFF"/>
            <w:tcMar>
              <w:top w:w="100" w:type="dxa"/>
              <w:left w:w="40" w:type="dxa"/>
              <w:bottom w:w="100" w:type="dxa"/>
              <w:right w:w="40" w:type="dxa"/>
            </w:tcMar>
            <w:vAlign w:val="center"/>
          </w:tcPr>
          <w:p w:rsidR="005036F2" w:rsidRPr="005B6483" w:rsidRDefault="005036F2" w:rsidP="005036F2">
            <w:pPr>
              <w:spacing w:after="0" w:line="240" w:lineRule="auto"/>
              <w:jc w:val="center"/>
              <w:rPr>
                <w:rFonts w:ascii="Georgia" w:eastAsia="Times New Roman" w:hAnsi="Georgia" w:cs="Arial"/>
                <w:color w:val="262626" w:themeColor="text1" w:themeTint="D9"/>
              </w:rPr>
            </w:pPr>
          </w:p>
        </w:tc>
        <w:tc>
          <w:tcPr>
            <w:tcW w:w="1724" w:type="dxa"/>
            <w:shd w:val="clear" w:color="auto" w:fill="FFFFFF"/>
            <w:tcMar>
              <w:top w:w="100" w:type="dxa"/>
              <w:left w:w="40" w:type="dxa"/>
              <w:bottom w:w="100" w:type="dxa"/>
              <w:right w:w="40" w:type="dxa"/>
            </w:tcMar>
            <w:vAlign w:val="center"/>
          </w:tcPr>
          <w:p w:rsidR="005036F2" w:rsidRPr="005B6483" w:rsidRDefault="005036F2" w:rsidP="005036F2">
            <w:pPr>
              <w:spacing w:after="0" w:line="240" w:lineRule="auto"/>
              <w:jc w:val="center"/>
              <w:rPr>
                <w:rFonts w:ascii="Georgia" w:eastAsia="Times New Roman" w:hAnsi="Georgia" w:cs="Arial"/>
                <w:color w:val="262626" w:themeColor="text1" w:themeTint="D9"/>
              </w:rPr>
            </w:pPr>
          </w:p>
        </w:tc>
        <w:tc>
          <w:tcPr>
            <w:tcW w:w="981" w:type="dxa"/>
            <w:shd w:val="clear" w:color="auto" w:fill="FFFFFF"/>
            <w:tcMar>
              <w:top w:w="100" w:type="dxa"/>
              <w:left w:w="40" w:type="dxa"/>
              <w:bottom w:w="100" w:type="dxa"/>
              <w:right w:w="40" w:type="dxa"/>
            </w:tcMar>
            <w:vAlign w:val="center"/>
          </w:tcPr>
          <w:p w:rsidR="005036F2" w:rsidRPr="005B6483" w:rsidRDefault="005036F2" w:rsidP="005036F2">
            <w:pPr>
              <w:spacing w:after="0" w:line="240" w:lineRule="auto"/>
              <w:jc w:val="center"/>
              <w:rPr>
                <w:rFonts w:ascii="Georgia" w:eastAsia="Times New Roman" w:hAnsi="Georgia" w:cs="Arial"/>
                <w:color w:val="262626" w:themeColor="text1" w:themeTint="D9"/>
              </w:rPr>
            </w:pPr>
          </w:p>
        </w:tc>
        <w:tc>
          <w:tcPr>
            <w:tcW w:w="992" w:type="dxa"/>
            <w:shd w:val="clear" w:color="auto" w:fill="FFFFFF"/>
            <w:tcMar>
              <w:top w:w="100" w:type="dxa"/>
              <w:left w:w="40" w:type="dxa"/>
              <w:bottom w:w="100" w:type="dxa"/>
              <w:right w:w="40" w:type="dxa"/>
            </w:tcMar>
            <w:vAlign w:val="center"/>
          </w:tcPr>
          <w:p w:rsidR="005036F2" w:rsidRPr="005B6483" w:rsidRDefault="005036F2" w:rsidP="005036F2">
            <w:pPr>
              <w:spacing w:after="0" w:line="240" w:lineRule="auto"/>
              <w:jc w:val="center"/>
              <w:rPr>
                <w:rFonts w:ascii="Georgia" w:eastAsia="Times New Roman" w:hAnsi="Georgia" w:cs="Arial"/>
                <w:color w:val="262626" w:themeColor="text1" w:themeTint="D9"/>
              </w:rPr>
            </w:pPr>
          </w:p>
        </w:tc>
        <w:tc>
          <w:tcPr>
            <w:tcW w:w="993" w:type="dxa"/>
            <w:shd w:val="clear" w:color="auto" w:fill="FFFFFF"/>
            <w:tcMar>
              <w:top w:w="100" w:type="dxa"/>
              <w:left w:w="40" w:type="dxa"/>
              <w:bottom w:w="100" w:type="dxa"/>
              <w:right w:w="40" w:type="dxa"/>
            </w:tcMar>
            <w:vAlign w:val="center"/>
          </w:tcPr>
          <w:p w:rsidR="005036F2" w:rsidRPr="005B6483" w:rsidRDefault="005036F2" w:rsidP="005036F2">
            <w:pPr>
              <w:spacing w:after="0" w:line="240" w:lineRule="auto"/>
              <w:jc w:val="center"/>
              <w:rPr>
                <w:rFonts w:ascii="Georgia" w:eastAsia="Times New Roman" w:hAnsi="Georgia" w:cs="Arial"/>
                <w:color w:val="262626" w:themeColor="text1" w:themeTint="D9"/>
              </w:rPr>
            </w:pPr>
          </w:p>
        </w:tc>
        <w:tc>
          <w:tcPr>
            <w:tcW w:w="850" w:type="dxa"/>
            <w:shd w:val="clear" w:color="auto" w:fill="FFFFFF"/>
            <w:tcMar>
              <w:top w:w="100" w:type="dxa"/>
              <w:left w:w="40" w:type="dxa"/>
              <w:bottom w:w="100" w:type="dxa"/>
              <w:right w:w="40" w:type="dxa"/>
            </w:tcMar>
            <w:vAlign w:val="center"/>
          </w:tcPr>
          <w:p w:rsidR="005036F2" w:rsidRPr="005B6483" w:rsidRDefault="005036F2" w:rsidP="005036F2">
            <w:pPr>
              <w:spacing w:after="0" w:line="240" w:lineRule="auto"/>
              <w:jc w:val="center"/>
              <w:rPr>
                <w:rFonts w:ascii="Georgia" w:eastAsia="Times New Roman" w:hAnsi="Georgia" w:cs="Arial"/>
                <w:color w:val="262626" w:themeColor="text1" w:themeTint="D9"/>
              </w:rPr>
            </w:pPr>
          </w:p>
        </w:tc>
      </w:tr>
      <w:tr w:rsidR="005B6483" w:rsidRPr="005B6483" w:rsidTr="00CE768E">
        <w:trPr>
          <w:trHeight w:val="250"/>
        </w:trPr>
        <w:tc>
          <w:tcPr>
            <w:tcW w:w="573"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rPr>
                <w:rFonts w:ascii="Georgia" w:eastAsia="Times New Roman" w:hAnsi="Georgia" w:cs="Arial"/>
                <w:b/>
                <w:color w:val="262626" w:themeColor="text1" w:themeTint="D9"/>
                <w:sz w:val="28"/>
              </w:rPr>
            </w:pPr>
          </w:p>
        </w:tc>
        <w:tc>
          <w:tcPr>
            <w:tcW w:w="2052" w:type="dxa"/>
            <w:shd w:val="clear" w:color="auto" w:fill="AEAAAA" w:themeFill="background2" w:themeFillShade="BF"/>
            <w:tcMar>
              <w:top w:w="100" w:type="dxa"/>
              <w:left w:w="40" w:type="dxa"/>
              <w:bottom w:w="100" w:type="dxa"/>
              <w:right w:w="40" w:type="dxa"/>
            </w:tcMar>
            <w:vAlign w:val="center"/>
            <w:hideMark/>
          </w:tcPr>
          <w:p w:rsidR="002502BF" w:rsidRPr="005B6483" w:rsidRDefault="002502BF" w:rsidP="005036F2">
            <w:pPr>
              <w:spacing w:after="0" w:line="240" w:lineRule="auto"/>
              <w:jc w:val="right"/>
              <w:rPr>
                <w:rFonts w:ascii="Georgia" w:eastAsia="Times New Roman" w:hAnsi="Georgia" w:cs="Arial"/>
                <w:b/>
                <w:color w:val="262626" w:themeColor="text1" w:themeTint="D9"/>
                <w:sz w:val="28"/>
              </w:rPr>
            </w:pPr>
            <w:r w:rsidRPr="005B6483">
              <w:rPr>
                <w:rFonts w:ascii="Georgia" w:eastAsia="Times New Roman" w:hAnsi="Georgia" w:cs="Times New Roman"/>
                <w:b/>
                <w:bCs/>
                <w:color w:val="262626" w:themeColor="text1" w:themeTint="D9"/>
                <w:sz w:val="28"/>
                <w:szCs w:val="24"/>
              </w:rPr>
              <w:t>Итого:</w:t>
            </w:r>
          </w:p>
        </w:tc>
        <w:tc>
          <w:tcPr>
            <w:tcW w:w="1680" w:type="dxa"/>
            <w:shd w:val="clear" w:color="auto" w:fill="AEAAAA" w:themeFill="background2" w:themeFillShade="BF"/>
            <w:tcMar>
              <w:top w:w="100" w:type="dxa"/>
              <w:left w:w="40" w:type="dxa"/>
              <w:bottom w:w="100" w:type="dxa"/>
              <w:right w:w="40" w:type="dxa"/>
            </w:tcMar>
            <w:vAlign w:val="center"/>
            <w:hideMark/>
          </w:tcPr>
          <w:p w:rsidR="002502BF" w:rsidRPr="005B6483" w:rsidRDefault="00FC49E3" w:rsidP="005036F2">
            <w:pPr>
              <w:spacing w:after="0" w:line="240" w:lineRule="auto"/>
              <w:jc w:val="center"/>
              <w:rPr>
                <w:rFonts w:ascii="Georgia" w:eastAsia="Times New Roman" w:hAnsi="Georgia" w:cs="Arial"/>
                <w:b/>
                <w:color w:val="262626" w:themeColor="text1" w:themeTint="D9"/>
                <w:sz w:val="28"/>
              </w:rPr>
            </w:pPr>
            <w:r>
              <w:rPr>
                <w:rFonts w:ascii="Georgia" w:eastAsia="Times New Roman" w:hAnsi="Georgia" w:cs="Arial"/>
                <w:b/>
                <w:color w:val="262626" w:themeColor="text1" w:themeTint="D9"/>
                <w:sz w:val="28"/>
              </w:rPr>
              <w:t xml:space="preserve">         </w:t>
            </w:r>
            <w:r w:rsidR="00CE768E" w:rsidRPr="005B6483">
              <w:rPr>
                <w:rFonts w:ascii="Georgia" w:eastAsia="Times New Roman" w:hAnsi="Georgia" w:cs="Arial"/>
                <w:b/>
                <w:color w:val="262626" w:themeColor="text1" w:themeTint="D9"/>
                <w:sz w:val="28"/>
              </w:rPr>
              <w:t>ч</w:t>
            </w:r>
          </w:p>
        </w:tc>
        <w:tc>
          <w:tcPr>
            <w:tcW w:w="1724" w:type="dxa"/>
            <w:shd w:val="clear" w:color="auto" w:fill="AEAAAA" w:themeFill="background2" w:themeFillShade="BF"/>
            <w:tcMar>
              <w:top w:w="100" w:type="dxa"/>
              <w:left w:w="40" w:type="dxa"/>
              <w:bottom w:w="100" w:type="dxa"/>
              <w:right w:w="40" w:type="dxa"/>
            </w:tcMar>
            <w:vAlign w:val="center"/>
            <w:hideMark/>
          </w:tcPr>
          <w:p w:rsidR="002502BF" w:rsidRPr="005B6483" w:rsidRDefault="00FC49E3" w:rsidP="005036F2">
            <w:pPr>
              <w:spacing w:after="0" w:line="240" w:lineRule="auto"/>
              <w:jc w:val="center"/>
              <w:rPr>
                <w:rFonts w:ascii="Georgia" w:eastAsia="Times New Roman" w:hAnsi="Georgia" w:cs="Arial"/>
                <w:b/>
                <w:color w:val="262626" w:themeColor="text1" w:themeTint="D9"/>
                <w:sz w:val="28"/>
              </w:rPr>
            </w:pPr>
            <w:r>
              <w:rPr>
                <w:rFonts w:ascii="Georgia" w:eastAsia="Times New Roman" w:hAnsi="Georgia" w:cs="Arial"/>
                <w:b/>
                <w:color w:val="262626" w:themeColor="text1" w:themeTint="D9"/>
                <w:sz w:val="28"/>
              </w:rPr>
              <w:t xml:space="preserve">      </w:t>
            </w:r>
            <w:r w:rsidR="00CE768E" w:rsidRPr="005B6483">
              <w:rPr>
                <w:rFonts w:ascii="Georgia" w:eastAsia="Times New Roman" w:hAnsi="Georgia" w:cs="Arial"/>
                <w:b/>
                <w:color w:val="262626" w:themeColor="text1" w:themeTint="D9"/>
                <w:sz w:val="28"/>
              </w:rPr>
              <w:t>ч</w:t>
            </w:r>
          </w:p>
        </w:tc>
        <w:tc>
          <w:tcPr>
            <w:tcW w:w="981" w:type="dxa"/>
            <w:shd w:val="clear" w:color="auto" w:fill="AEAAAA" w:themeFill="background2" w:themeFillShade="BF"/>
            <w:tcMar>
              <w:top w:w="100" w:type="dxa"/>
              <w:left w:w="40" w:type="dxa"/>
              <w:bottom w:w="100" w:type="dxa"/>
              <w:right w:w="40" w:type="dxa"/>
            </w:tcMar>
            <w:vAlign w:val="center"/>
            <w:hideMark/>
          </w:tcPr>
          <w:p w:rsidR="002502BF" w:rsidRPr="005B6483" w:rsidRDefault="00CE768E"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bCs/>
                <w:color w:val="262626" w:themeColor="text1" w:themeTint="D9"/>
                <w:sz w:val="28"/>
                <w:szCs w:val="24"/>
              </w:rPr>
              <w:t>66</w:t>
            </w:r>
          </w:p>
        </w:tc>
        <w:tc>
          <w:tcPr>
            <w:tcW w:w="992" w:type="dxa"/>
            <w:shd w:val="clear" w:color="auto" w:fill="AEAAAA" w:themeFill="background2" w:themeFillShade="BF"/>
            <w:tcMar>
              <w:top w:w="100" w:type="dxa"/>
              <w:left w:w="40" w:type="dxa"/>
              <w:bottom w:w="100" w:type="dxa"/>
              <w:right w:w="40" w:type="dxa"/>
            </w:tcMar>
            <w:vAlign w:val="center"/>
            <w:hideMark/>
          </w:tcPr>
          <w:p w:rsidR="002502BF" w:rsidRPr="005B6483" w:rsidRDefault="00CE768E"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bCs/>
                <w:color w:val="262626" w:themeColor="text1" w:themeTint="D9"/>
                <w:sz w:val="28"/>
                <w:szCs w:val="24"/>
              </w:rPr>
              <w:t>68</w:t>
            </w:r>
          </w:p>
        </w:tc>
        <w:tc>
          <w:tcPr>
            <w:tcW w:w="993" w:type="dxa"/>
            <w:shd w:val="clear" w:color="auto" w:fill="AEAAAA" w:themeFill="background2" w:themeFillShade="BF"/>
            <w:tcMar>
              <w:top w:w="100" w:type="dxa"/>
              <w:left w:w="40" w:type="dxa"/>
              <w:bottom w:w="100" w:type="dxa"/>
              <w:right w:w="40" w:type="dxa"/>
            </w:tcMar>
            <w:vAlign w:val="center"/>
            <w:hideMark/>
          </w:tcPr>
          <w:p w:rsidR="002502BF" w:rsidRPr="005B6483" w:rsidRDefault="00BF4A21"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bCs/>
                <w:color w:val="262626" w:themeColor="text1" w:themeTint="D9"/>
                <w:sz w:val="28"/>
                <w:szCs w:val="24"/>
              </w:rPr>
              <w:t>68ч</w:t>
            </w:r>
          </w:p>
        </w:tc>
        <w:tc>
          <w:tcPr>
            <w:tcW w:w="850" w:type="dxa"/>
            <w:shd w:val="clear" w:color="auto" w:fill="AEAAAA" w:themeFill="background2" w:themeFillShade="BF"/>
            <w:tcMar>
              <w:top w:w="100" w:type="dxa"/>
              <w:left w:w="40" w:type="dxa"/>
              <w:bottom w:w="100" w:type="dxa"/>
              <w:right w:w="40" w:type="dxa"/>
            </w:tcMar>
            <w:vAlign w:val="center"/>
            <w:hideMark/>
          </w:tcPr>
          <w:p w:rsidR="002502BF" w:rsidRPr="005B6483" w:rsidRDefault="00CE768E" w:rsidP="005036F2">
            <w:pPr>
              <w:spacing w:after="0" w:line="240" w:lineRule="auto"/>
              <w:jc w:val="center"/>
              <w:rPr>
                <w:rFonts w:ascii="Georgia" w:eastAsia="Times New Roman" w:hAnsi="Georgia" w:cs="Arial"/>
                <w:b/>
                <w:color w:val="262626" w:themeColor="text1" w:themeTint="D9"/>
                <w:sz w:val="28"/>
              </w:rPr>
            </w:pPr>
            <w:r w:rsidRPr="005B6483">
              <w:rPr>
                <w:rFonts w:ascii="Georgia" w:eastAsia="Times New Roman" w:hAnsi="Georgia" w:cs="Times New Roman"/>
                <w:b/>
                <w:bCs/>
                <w:color w:val="262626" w:themeColor="text1" w:themeTint="D9"/>
                <w:sz w:val="28"/>
                <w:szCs w:val="24"/>
              </w:rPr>
              <w:t>68</w:t>
            </w:r>
          </w:p>
        </w:tc>
      </w:tr>
    </w:tbl>
    <w:p w:rsidR="001D3EB8" w:rsidRPr="005B6483" w:rsidRDefault="001D3EB8">
      <w:pPr>
        <w:rPr>
          <w:color w:val="262626" w:themeColor="text1" w:themeTint="D9"/>
        </w:rPr>
      </w:pPr>
    </w:p>
    <w:sectPr w:rsidR="001D3EB8" w:rsidRPr="005B6483" w:rsidSect="00565CA5">
      <w:pgSz w:w="11906" w:h="16838"/>
      <w:pgMar w:top="1134" w:right="1133" w:bottom="1134" w:left="1134" w:header="708" w:footer="708" w:gutter="0"/>
      <w:pgBorders w:offsetFrom="page">
        <w:top w:val="quadrants" w:sz="25" w:space="24" w:color="auto"/>
        <w:left w:val="quadrants" w:sz="25" w:space="24" w:color="auto"/>
        <w:bottom w:val="quadrants" w:sz="25" w:space="24" w:color="auto"/>
        <w:right w:val="quadrants"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artnerUltraCondensed">
    <w:panose1 w:val="02000506040000020004"/>
    <w:charset w:val="CC"/>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331"/>
    <w:rsid w:val="00044F58"/>
    <w:rsid w:val="000707D5"/>
    <w:rsid w:val="000E6479"/>
    <w:rsid w:val="001D27C0"/>
    <w:rsid w:val="001D3EB8"/>
    <w:rsid w:val="00244195"/>
    <w:rsid w:val="002502BF"/>
    <w:rsid w:val="002E2B4B"/>
    <w:rsid w:val="0031796E"/>
    <w:rsid w:val="003E5570"/>
    <w:rsid w:val="003F1331"/>
    <w:rsid w:val="005036F2"/>
    <w:rsid w:val="00565CA5"/>
    <w:rsid w:val="005B6483"/>
    <w:rsid w:val="008333EE"/>
    <w:rsid w:val="008C0C06"/>
    <w:rsid w:val="00A96AE3"/>
    <w:rsid w:val="00AB1692"/>
    <w:rsid w:val="00BA7D51"/>
    <w:rsid w:val="00BF4A21"/>
    <w:rsid w:val="00C40FF5"/>
    <w:rsid w:val="00CE768E"/>
    <w:rsid w:val="00E07407"/>
    <w:rsid w:val="00FC4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EF97D8-A479-4B48-BB6C-3E293006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3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02BF"/>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footnote reference"/>
    <w:semiHidden/>
    <w:rsid w:val="002502BF"/>
    <w:rPr>
      <w:vertAlign w:val="superscript"/>
    </w:rPr>
  </w:style>
  <w:style w:type="paragraph" w:styleId="a5">
    <w:name w:val="Normal (Web)"/>
    <w:basedOn w:val="a"/>
    <w:uiPriority w:val="99"/>
    <w:semiHidden/>
    <w:unhideWhenUsed/>
    <w:rsid w:val="0050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036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3640">
      <w:bodyDiv w:val="1"/>
      <w:marLeft w:val="0"/>
      <w:marRight w:val="0"/>
      <w:marTop w:val="0"/>
      <w:marBottom w:val="0"/>
      <w:divBdr>
        <w:top w:val="none" w:sz="0" w:space="0" w:color="auto"/>
        <w:left w:val="none" w:sz="0" w:space="0" w:color="auto"/>
        <w:bottom w:val="none" w:sz="0" w:space="0" w:color="auto"/>
        <w:right w:val="none" w:sz="0" w:space="0" w:color="auto"/>
      </w:divBdr>
    </w:div>
    <w:div w:id="1472097666">
      <w:bodyDiv w:val="1"/>
      <w:marLeft w:val="0"/>
      <w:marRight w:val="0"/>
      <w:marTop w:val="0"/>
      <w:marBottom w:val="0"/>
      <w:divBdr>
        <w:top w:val="none" w:sz="0" w:space="0" w:color="auto"/>
        <w:left w:val="none" w:sz="0" w:space="0" w:color="auto"/>
        <w:bottom w:val="none" w:sz="0" w:space="0" w:color="auto"/>
        <w:right w:val="none" w:sz="0" w:space="0" w:color="auto"/>
      </w:divBdr>
    </w:div>
    <w:div w:id="1759987093">
      <w:bodyDiv w:val="1"/>
      <w:marLeft w:val="0"/>
      <w:marRight w:val="0"/>
      <w:marTop w:val="0"/>
      <w:marBottom w:val="0"/>
      <w:divBdr>
        <w:top w:val="none" w:sz="0" w:space="0" w:color="auto"/>
        <w:left w:val="none" w:sz="0" w:space="0" w:color="auto"/>
        <w:bottom w:val="none" w:sz="0" w:space="0" w:color="auto"/>
        <w:right w:val="none" w:sz="0" w:space="0" w:color="auto"/>
      </w:divBdr>
    </w:div>
    <w:div w:id="1914774366">
      <w:bodyDiv w:val="1"/>
      <w:marLeft w:val="0"/>
      <w:marRight w:val="0"/>
      <w:marTop w:val="0"/>
      <w:marBottom w:val="0"/>
      <w:divBdr>
        <w:top w:val="none" w:sz="0" w:space="0" w:color="auto"/>
        <w:left w:val="none" w:sz="0" w:space="0" w:color="auto"/>
        <w:bottom w:val="none" w:sz="0" w:space="0" w:color="auto"/>
        <w:right w:val="none" w:sz="0" w:space="0" w:color="auto"/>
      </w:divBdr>
    </w:div>
    <w:div w:id="20322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4672</Words>
  <Characters>26632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гаджиев шамиль</dc:creator>
  <cp:keywords/>
  <dc:description/>
  <cp:lastModifiedBy>гаджиев шамиль</cp:lastModifiedBy>
  <cp:revision>15</cp:revision>
  <dcterms:created xsi:type="dcterms:W3CDTF">2017-07-07T10:10:00Z</dcterms:created>
  <dcterms:modified xsi:type="dcterms:W3CDTF">2018-09-11T13:54:00Z</dcterms:modified>
</cp:coreProperties>
</file>