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86" w:rsidRDefault="00B77A86" w:rsidP="000947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A86" w:rsidRPr="00D05321" w:rsidRDefault="00B77A86" w:rsidP="00B77A86">
      <w:pPr>
        <w:shd w:val="clear" w:color="auto" w:fill="FFFFFF"/>
        <w:spacing w:after="400" w:line="240" w:lineRule="auto"/>
        <w:rPr>
          <w:rFonts w:ascii="OpenSans" w:eastAsia="Times New Roman" w:hAnsi="OpenSans"/>
          <w:b/>
          <w:color w:val="000000"/>
          <w:sz w:val="24"/>
          <w:szCs w:val="24"/>
        </w:rPr>
      </w:pPr>
      <w:r w:rsidRPr="00D05321">
        <w:rPr>
          <w:rFonts w:ascii="OpenSans" w:eastAsia="Times New Roman" w:hAnsi="OpenSans"/>
          <w:b/>
          <w:color w:val="000000"/>
          <w:sz w:val="24"/>
          <w:szCs w:val="24"/>
        </w:rPr>
        <w:t>Муниципальное казенное общеобразовательное учреждение «В-Дженгутайская средняя общеобразовательная школа»</w:t>
      </w:r>
    </w:p>
    <w:tbl>
      <w:tblPr>
        <w:tblpPr w:leftFromText="180" w:rightFromText="180" w:vertAnchor="text" w:horzAnchor="margin" w:tblpY="384"/>
        <w:tblW w:w="10710" w:type="dxa"/>
        <w:tblCellMar>
          <w:left w:w="0" w:type="dxa"/>
          <w:right w:w="0" w:type="dxa"/>
        </w:tblCellMar>
        <w:tblLook w:val="04A0"/>
      </w:tblPr>
      <w:tblGrid>
        <w:gridCol w:w="3335"/>
        <w:gridCol w:w="3091"/>
        <w:gridCol w:w="4284"/>
      </w:tblGrid>
      <w:tr w:rsidR="00B77A86" w:rsidRPr="00D05321" w:rsidTr="00FF19C7">
        <w:tc>
          <w:tcPr>
            <w:tcW w:w="3335" w:type="dxa"/>
            <w:hideMark/>
          </w:tcPr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Рассмотрено</w:t>
            </w:r>
          </w:p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Руководитель МО</w:t>
            </w:r>
          </w:p>
          <w:p w:rsidR="00B77A86" w:rsidRPr="00D05321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учителей __</w:t>
            </w:r>
            <w:r w:rsidRPr="00D05321">
              <w:rPr>
                <w:rFonts w:ascii="Times New Roman" w:eastAsia="Times New Roman" w:hAnsi="Times New Roman"/>
                <w:sz w:val="21"/>
                <w:szCs w:val="21"/>
                <w:u w:val="single"/>
              </w:rPr>
              <w:t>математики_</w:t>
            </w: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_</w:t>
            </w:r>
          </w:p>
          <w:p w:rsidR="00B77A86" w:rsidRPr="00D05321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___________ </w:t>
            </w:r>
            <w:r w:rsidRPr="00D05321">
              <w:rPr>
                <w:rFonts w:ascii="Times New Roman" w:eastAsia="Times New Roman" w:hAnsi="Times New Roman"/>
                <w:sz w:val="21"/>
                <w:szCs w:val="21"/>
                <w:u w:val="single"/>
              </w:rPr>
              <w:t>/ /</w:t>
            </w:r>
          </w:p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 xml:space="preserve">подпись  </w:t>
            </w:r>
            <w:bookmarkStart w:id="0" w:name="_GoBack"/>
            <w:bookmarkEnd w:id="0"/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ФИО</w:t>
            </w:r>
          </w:p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Протокол № __</w:t>
            </w:r>
          </w:p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от «__ »___ 20_ г.</w:t>
            </w:r>
          </w:p>
        </w:tc>
        <w:tc>
          <w:tcPr>
            <w:tcW w:w="3091" w:type="dxa"/>
          </w:tcPr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Согласовано</w:t>
            </w:r>
          </w:p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Заместитель директора</w:t>
            </w:r>
          </w:p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по УВР</w:t>
            </w:r>
          </w:p>
          <w:p w:rsidR="009D6A68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u w:val="single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_______</w:t>
            </w:r>
            <w:r w:rsidRPr="00D05321">
              <w:rPr>
                <w:rFonts w:ascii="Times New Roman" w:eastAsia="Times New Roman" w:hAnsi="Times New Roman"/>
                <w:sz w:val="21"/>
                <w:szCs w:val="21"/>
                <w:u w:val="single"/>
              </w:rPr>
              <w:t>/ /</w:t>
            </w:r>
          </w:p>
          <w:p w:rsidR="00B77A86" w:rsidRPr="00D05321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  <w:r w:rsidR="009D6A68" w:rsidRPr="00D05321">
              <w:rPr>
                <w:rFonts w:ascii="Times New Roman" w:eastAsia="Times New Roman" w:hAnsi="Times New Roman"/>
                <w:sz w:val="21"/>
                <w:szCs w:val="21"/>
              </w:rPr>
              <w:t>П</w:t>
            </w: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одпись ФИО</w:t>
            </w:r>
          </w:p>
          <w:p w:rsidR="00B77A86" w:rsidRPr="00D05321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«____» _________20__г.</w:t>
            </w:r>
          </w:p>
        </w:tc>
        <w:tc>
          <w:tcPr>
            <w:tcW w:w="4284" w:type="dxa"/>
            <w:hideMark/>
          </w:tcPr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Утверждаю</w:t>
            </w:r>
          </w:p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Директор</w:t>
            </w:r>
          </w:p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МКОУ«В-Дженгутайская СОШ»</w:t>
            </w:r>
          </w:p>
          <w:p w:rsidR="00B77A86" w:rsidRPr="00D05321" w:rsidRDefault="00B77A86" w:rsidP="009D6A6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___________ / </w:t>
            </w:r>
            <w:r w:rsidR="009D6A68">
              <w:rPr>
                <w:rFonts w:ascii="Times New Roman" w:eastAsia="Times New Roman" w:hAnsi="Times New Roman"/>
                <w:sz w:val="21"/>
                <w:szCs w:val="21"/>
                <w:u w:val="single"/>
              </w:rPr>
              <w:t>_____________</w:t>
            </w:r>
            <w:r w:rsidRPr="00D05321">
              <w:rPr>
                <w:rFonts w:ascii="Times New Roman" w:eastAsia="Times New Roman" w:hAnsi="Times New Roman"/>
                <w:sz w:val="21"/>
                <w:szCs w:val="21"/>
                <w:u w:val="single"/>
              </w:rPr>
              <w:t>/</w:t>
            </w:r>
          </w:p>
          <w:p w:rsidR="00B77A86" w:rsidRPr="00D05321" w:rsidRDefault="00B77A86" w:rsidP="00FF19C7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подпись ФИО</w:t>
            </w:r>
          </w:p>
          <w:p w:rsidR="00B77A86" w:rsidRPr="00D05321" w:rsidRDefault="00B77A86" w:rsidP="00FF19C7">
            <w:pPr>
              <w:spacing w:after="4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Приказ от «_» ___20__г. № __</w:t>
            </w:r>
          </w:p>
        </w:tc>
      </w:tr>
      <w:tr w:rsidR="00B77A86" w:rsidRPr="00D05321" w:rsidTr="00FF19C7">
        <w:tc>
          <w:tcPr>
            <w:tcW w:w="10710" w:type="dxa"/>
            <w:gridSpan w:val="3"/>
          </w:tcPr>
          <w:p w:rsidR="00B77A86" w:rsidRPr="00D05321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B77A86" w:rsidRDefault="00B77A86" w:rsidP="00FF1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  <w:p w:rsidR="00B77A86" w:rsidRPr="00D05321" w:rsidRDefault="00B77A86" w:rsidP="00FF1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D05321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Рабочая программа</w:t>
            </w:r>
          </w:p>
          <w:p w:rsidR="00B77A86" w:rsidRPr="00D05321" w:rsidRDefault="00B77A86" w:rsidP="00FF1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D05321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по алгебре  и началам анализа </w:t>
            </w:r>
          </w:p>
          <w:p w:rsidR="00B77A86" w:rsidRPr="00D05321" w:rsidRDefault="00B77A86" w:rsidP="00FF1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на 2018 – 2019</w:t>
            </w:r>
            <w:r w:rsidRPr="00D05321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 учебный год.</w:t>
            </w:r>
          </w:p>
          <w:p w:rsidR="00B77A86" w:rsidRPr="00D05321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</w:rPr>
            </w:pPr>
          </w:p>
          <w:p w:rsidR="00B77A86" w:rsidRDefault="00B77A86" w:rsidP="00FF19C7">
            <w:pPr>
              <w:tabs>
                <w:tab w:val="left" w:pos="453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D05321">
              <w:rPr>
                <w:rFonts w:ascii="Times New Roman" w:eastAsia="Times New Roman" w:hAnsi="Times New Roman"/>
                <w:sz w:val="36"/>
                <w:szCs w:val="36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  11</w:t>
            </w:r>
            <w:r w:rsidRPr="00D05321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 класс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.</w:t>
            </w:r>
          </w:p>
          <w:p w:rsidR="00B77A86" w:rsidRDefault="00B77A86" w:rsidP="00FF19C7">
            <w:pPr>
              <w:tabs>
                <w:tab w:val="left" w:pos="453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  <w:p w:rsidR="00B77A86" w:rsidRDefault="00B77A86" w:rsidP="00FF19C7">
            <w:pPr>
              <w:tabs>
                <w:tab w:val="left" w:pos="453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  <w:p w:rsidR="00B77A86" w:rsidRPr="00B77A86" w:rsidRDefault="00B77A86" w:rsidP="00B77A86">
            <w:pPr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tab/>
            </w:r>
            <w:r>
              <w:rPr>
                <w:rFonts w:ascii="Times New Roman" w:eastAsia="Times New Roman" w:hAnsi="Times New Roman"/>
                <w:b/>
                <w:sz w:val="36"/>
                <w:szCs w:val="36"/>
              </w:rPr>
              <w:t>П</w:t>
            </w:r>
            <w:r w:rsidRPr="00B77A86">
              <w:rPr>
                <w:rFonts w:ascii="Times New Roman" w:eastAsia="Times New Roman" w:hAnsi="Times New Roman"/>
                <w:b/>
                <w:sz w:val="36"/>
                <w:szCs w:val="36"/>
              </w:rPr>
              <w:t>о программе работает</w:t>
            </w:r>
          </w:p>
          <w:p w:rsidR="00B77A86" w:rsidRPr="00D05321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  <w:p w:rsidR="00B77A86" w:rsidRDefault="00B77A86" w:rsidP="00FF19C7">
            <w:pPr>
              <w:tabs>
                <w:tab w:val="left" w:pos="220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</w:rPr>
              <w:t>у</w:t>
            </w:r>
            <w:r w:rsidRPr="00D05321">
              <w:rPr>
                <w:rFonts w:ascii="Times New Roman" w:eastAsia="Times New Roman" w:hAnsi="Times New Roman"/>
                <w:b/>
                <w:sz w:val="36"/>
                <w:szCs w:val="36"/>
              </w:rPr>
              <w:t xml:space="preserve">читель математики первой категории </w:t>
            </w:r>
          </w:p>
          <w:p w:rsidR="00B77A86" w:rsidRPr="00D05321" w:rsidRDefault="00B77A86" w:rsidP="00FF19C7">
            <w:pPr>
              <w:tabs>
                <w:tab w:val="left" w:pos="220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05321">
              <w:rPr>
                <w:rFonts w:ascii="Times New Roman" w:eastAsia="Times New Roman" w:hAnsi="Times New Roman"/>
                <w:b/>
                <w:sz w:val="36"/>
                <w:szCs w:val="36"/>
              </w:rPr>
              <w:t>Курбанова А.Г.</w:t>
            </w:r>
          </w:p>
          <w:p w:rsidR="00B77A86" w:rsidRPr="00D05321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B77A86" w:rsidRPr="00D05321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B77A86" w:rsidRPr="00D05321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B77A86" w:rsidRPr="00D05321" w:rsidRDefault="00B77A86" w:rsidP="00FF19C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tbl>
            <w:tblPr>
              <w:tblW w:w="52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35"/>
            </w:tblGrid>
            <w:tr w:rsidR="00B77A86" w:rsidRPr="00D05321" w:rsidTr="00FF19C7">
              <w:tc>
                <w:tcPr>
                  <w:tcW w:w="5235" w:type="dxa"/>
                  <w:hideMark/>
                </w:tcPr>
                <w:p w:rsidR="00B77A86" w:rsidRPr="00D05321" w:rsidRDefault="00B77A86" w:rsidP="00886BED">
                  <w:pPr>
                    <w:framePr w:hSpace="180" w:wrap="around" w:vAnchor="text" w:hAnchor="margin" w:y="384"/>
                    <w:spacing w:after="0" w:line="240" w:lineRule="auto"/>
                    <w:rPr>
                      <w:rFonts w:eastAsiaTheme="minorHAnsi" w:cs="Times New Roman"/>
                      <w:sz w:val="20"/>
                      <w:szCs w:val="20"/>
                    </w:rPr>
                  </w:pPr>
                </w:p>
              </w:tc>
            </w:tr>
            <w:tr w:rsidR="00B77A86" w:rsidRPr="00D05321" w:rsidTr="00FF19C7">
              <w:tc>
                <w:tcPr>
                  <w:tcW w:w="5235" w:type="dxa"/>
                  <w:hideMark/>
                </w:tcPr>
                <w:p w:rsidR="00B77A86" w:rsidRPr="00D05321" w:rsidRDefault="00B77A86" w:rsidP="00886BED">
                  <w:pPr>
                    <w:framePr w:hSpace="180" w:wrap="around" w:vAnchor="text" w:hAnchor="margin" w:y="384"/>
                    <w:spacing w:after="0" w:line="240" w:lineRule="auto"/>
                    <w:rPr>
                      <w:rFonts w:eastAsiaTheme="minorHAnsi" w:cs="Times New Roman"/>
                      <w:sz w:val="20"/>
                      <w:szCs w:val="20"/>
                    </w:rPr>
                  </w:pPr>
                </w:p>
              </w:tc>
            </w:tr>
            <w:tr w:rsidR="00B77A86" w:rsidRPr="00D05321" w:rsidTr="00FF19C7">
              <w:tc>
                <w:tcPr>
                  <w:tcW w:w="5235" w:type="dxa"/>
                  <w:hideMark/>
                </w:tcPr>
                <w:p w:rsidR="00B77A86" w:rsidRPr="00D05321" w:rsidRDefault="00B77A86" w:rsidP="00886BED">
                  <w:pPr>
                    <w:framePr w:hSpace="180" w:wrap="around" w:vAnchor="text" w:hAnchor="margin" w:y="384"/>
                    <w:spacing w:after="0" w:line="240" w:lineRule="auto"/>
                    <w:rPr>
                      <w:rFonts w:eastAsiaTheme="minorHAnsi" w:cs="Times New Roman"/>
                      <w:sz w:val="20"/>
                      <w:szCs w:val="20"/>
                    </w:rPr>
                  </w:pPr>
                </w:p>
              </w:tc>
            </w:tr>
            <w:tr w:rsidR="00B77A86" w:rsidRPr="00D05321" w:rsidTr="00FF19C7">
              <w:tc>
                <w:tcPr>
                  <w:tcW w:w="5235" w:type="dxa"/>
                </w:tcPr>
                <w:p w:rsidR="00B77A86" w:rsidRPr="00D05321" w:rsidRDefault="00B77A86" w:rsidP="00886BED">
                  <w:pPr>
                    <w:framePr w:hSpace="180" w:wrap="around" w:vAnchor="text" w:hAnchor="margin" w:y="384"/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</w:p>
                <w:p w:rsidR="00B77A86" w:rsidRPr="00D05321" w:rsidRDefault="00B77A86" w:rsidP="00886BED">
                  <w:pPr>
                    <w:framePr w:hSpace="180" w:wrap="around" w:vAnchor="text" w:hAnchor="margin" w:y="38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B77A86" w:rsidRPr="00D05321" w:rsidRDefault="00B77A86" w:rsidP="00FF19C7">
            <w:pPr>
              <w:spacing w:after="0" w:line="240" w:lineRule="auto"/>
              <w:rPr>
                <w:rFonts w:eastAsiaTheme="minorHAnsi" w:cs="Times New Roman"/>
                <w:sz w:val="20"/>
                <w:szCs w:val="20"/>
              </w:rPr>
            </w:pPr>
          </w:p>
        </w:tc>
      </w:tr>
    </w:tbl>
    <w:p w:rsidR="00B77A86" w:rsidRPr="00D05321" w:rsidRDefault="00B77A86" w:rsidP="00B7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7A86" w:rsidRDefault="00B77A86" w:rsidP="00B77A86">
      <w:pPr>
        <w:spacing w:after="0"/>
        <w:rPr>
          <w:rFonts w:ascii="Times New Roman" w:hAnsi="Times New Roman" w:cs="Times New Roman"/>
          <w:b/>
        </w:rPr>
        <w:sectPr w:rsidR="00B77A86">
          <w:pgSz w:w="11906" w:h="16838"/>
          <w:pgMar w:top="720" w:right="566" w:bottom="1134" w:left="567" w:header="709" w:footer="709" w:gutter="0"/>
          <w:cols w:space="720"/>
        </w:sectPr>
      </w:pPr>
    </w:p>
    <w:p w:rsidR="00B77A86" w:rsidRDefault="00B77A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475A" w:rsidRDefault="0009475A" w:rsidP="000947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475A" w:rsidRPr="007F2DA0" w:rsidRDefault="0009475A" w:rsidP="007F2DA0">
      <w:pPr>
        <w:tabs>
          <w:tab w:val="left" w:pos="928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Общее количество часов на предмет по учебному плану  102 часов.</w:t>
      </w:r>
    </w:p>
    <w:p w:rsidR="0009475A" w:rsidRDefault="0009475A" w:rsidP="0009475A">
      <w:pPr>
        <w:spacing w:after="0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По 3 часа  в неделю.</w:t>
      </w:r>
    </w:p>
    <w:p w:rsidR="0009475A" w:rsidRDefault="0009475A" w:rsidP="0009475A">
      <w:pPr>
        <w:spacing w:after="0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Всего учебных недель   34</w:t>
      </w:r>
    </w:p>
    <w:p w:rsidR="0009475A" w:rsidRDefault="0009475A" w:rsidP="0009475A">
      <w:pPr>
        <w:spacing w:after="0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Планирование составлено на основе_</w:t>
      </w:r>
    </w:p>
    <w:p w:rsidR="0009475A" w:rsidRDefault="0009475A" w:rsidP="0009475A">
      <w:pPr>
        <w:spacing w:after="0"/>
        <w:jc w:val="center"/>
        <w:rPr>
          <w:rFonts w:ascii="Times New Roman" w:eastAsiaTheme="minorHAnsi" w:hAnsi="Times New Roman" w:cs="Times New Roman"/>
          <w:b/>
          <w:i/>
          <w:sz w:val="20"/>
          <w:szCs w:val="20"/>
          <w:lang w:eastAsia="en-US"/>
        </w:rPr>
      </w:pPr>
      <w:r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«Программы общеобразовательных  учреждений 2011 года» «Алгебра 10 – 11 классы», составитель Т.А.Бурмистрова.</w:t>
      </w:r>
    </w:p>
    <w:p w:rsidR="0009475A" w:rsidRDefault="0009475A" w:rsidP="0009475A">
      <w:pPr>
        <w:spacing w:after="0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Учебник</w:t>
      </w:r>
      <w:r w:rsidR="007F2DA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: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_Алгебра и начала математического анализа10-11кл, Ш.А.Алимов, Ю.М.Колягин, М.Ф.Ткачёва</w:t>
      </w:r>
      <w:r w:rsidR="008160B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и др, Москва «Просвещение», 2017</w:t>
      </w:r>
      <w:r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г</w:t>
      </w:r>
    </w:p>
    <w:p w:rsidR="0009475A" w:rsidRDefault="0009475A" w:rsidP="0009475A">
      <w:pPr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09475A" w:rsidRDefault="0009475A" w:rsidP="0009475A">
      <w:pPr>
        <w:numPr>
          <w:ilvl w:val="0"/>
          <w:numId w:val="1"/>
        </w:numPr>
        <w:spacing w:before="240" w:after="60" w:line="240" w:lineRule="auto"/>
        <w:ind w:left="284" w:hanging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Пояснительная записка</w:t>
      </w:r>
    </w:p>
    <w:p w:rsidR="0009475A" w:rsidRDefault="0009475A" w:rsidP="00094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</w:p>
    <w:p w:rsidR="0009475A" w:rsidRDefault="0009475A" w:rsidP="00094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he-IL"/>
        </w:rPr>
        <w:t>Рабочая программа по алгебре и началам анализа  для 11 класса  составлена  на основании следующих  нормативно- правовых документов:</w:t>
      </w:r>
    </w:p>
    <w:p w:rsidR="0009475A" w:rsidRDefault="0009475A" w:rsidP="0009475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1020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1Федерального  закона от 29.12.2012 года N273-ФЗ "Об образовании в Российской Федерации";</w:t>
      </w:r>
    </w:p>
    <w:p w:rsidR="0009475A" w:rsidRDefault="0009475A" w:rsidP="0009475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1020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Приказа  Министерства образования и науки Российской федерации  от 05.03.2004  №1089"Об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образования"(в ред. приказов Минобрнауки России от 03.06.2008  №164, от 31.08.2009 №320, от 19.10.2009 №427, от 10.11.2011 №2643, от 24.01.2012 №39)</w:t>
      </w:r>
    </w:p>
    <w:p w:rsidR="0009475A" w:rsidRDefault="0009475A" w:rsidP="0009475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3.Приказа Минобразования России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образования»(в редакции приказов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Минобрнауки России от 20.08.2008 №241, 30.08.2010 №889, 03.06.2011 №1994, </w:t>
      </w:r>
      <w:r>
        <w:rPr>
          <w:rFonts w:ascii="Times New Roman" w:eastAsiaTheme="minorHAnsi" w:hAnsi="Times New Roman" w:cs="Times New Roman"/>
          <w:bCs/>
          <w:lang w:eastAsia="en-US"/>
        </w:rPr>
        <w:t>01.02.2012 №74);</w:t>
      </w:r>
    </w:p>
    <w:p w:rsidR="0009475A" w:rsidRDefault="0009475A" w:rsidP="0009475A">
      <w:pPr>
        <w:spacing w:after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4.Постановления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учреждениях» (в редакции изменений №1, утверждённого Постановлением Главного государственного санитарного врача Российской Федерации от 29.06.2011 №85, изменений №2, утверждённого Постановлением Главного государственного санитарного врача Российской Федерации от 25.12.2013 №72,  </w:t>
      </w:r>
      <w:r>
        <w:rPr>
          <w:rFonts w:ascii="Times New Roman" w:eastAsiaTheme="minorHAnsi" w:hAnsi="Times New Roman" w:cs="Times New Roman"/>
          <w:bCs/>
          <w:lang w:eastAsia="en-US"/>
        </w:rPr>
        <w:t>изменений №3,  утв. Постановлением Главного государственного санитарного врача Российской Федерации от 24.11.2015 №81)</w:t>
      </w:r>
    </w:p>
    <w:p w:rsidR="0009475A" w:rsidRDefault="0009475A" w:rsidP="0009475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5.Приказа  Минобрнауки России от 31.03.2014 . года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  <w:r>
        <w:rPr>
          <w:rFonts w:ascii="Times New Roman" w:eastAsiaTheme="minorHAnsi" w:hAnsi="Times New Roman" w:cs="Times New Roman"/>
          <w:lang w:eastAsia="en-US"/>
        </w:rPr>
        <w:t>( в ред. Приказов Минобрнауки России от 08.06.2015 №576, от 28.12.2015 №1529, от 26.01.2016 №38): »</w:t>
      </w:r>
    </w:p>
    <w:p w:rsidR="0009475A" w:rsidRDefault="0009475A" w:rsidP="0009475A">
      <w:pPr>
        <w:spacing w:after="0" w:line="240" w:lineRule="auto"/>
        <w:ind w:right="1020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6.Примерной  программы основного общего образования по  алгебре , под редакцией Т.А. Бурмистровой, Просвещение, 2014г</w:t>
      </w:r>
    </w:p>
    <w:p w:rsidR="0009475A" w:rsidRDefault="0009475A" w:rsidP="0009475A">
      <w:pPr>
        <w:numPr>
          <w:ilvl w:val="0"/>
          <w:numId w:val="3"/>
        </w:numPr>
        <w:spacing w:after="0" w:line="240" w:lineRule="auto"/>
        <w:ind w:left="284" w:right="1020" w:hanging="284"/>
        <w:contextualSpacing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bidi="he-IL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Авторской программы  по алгебре и началам анализа под ред. Алимова Ш.А. и др (М, Просвещение 2006г.) 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При изучении курса математики на базовом уровне продолжаются и получают развитие содержательные линии: Алгебра, Функции, Уравнения и неравенства, Элементы комбинаторики, </w:t>
      </w: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lastRenderedPageBreak/>
        <w:t xml:space="preserve">теории вероятностей, статистики и логики, вводится линия Начала математического анализа. В рамках указанных содержательных линий решаются следующие </w:t>
      </w:r>
      <w:r>
        <w:rPr>
          <w:rFonts w:ascii="Times New Roman" w:eastAsiaTheme="minorHAnsi" w:hAnsi="Times New Roman" w:cs="Times New Roman"/>
          <w:b/>
          <w:color w:val="1F497D" w:themeColor="text2"/>
          <w:sz w:val="24"/>
          <w:szCs w:val="24"/>
          <w:lang w:eastAsia="en-US"/>
        </w:rPr>
        <w:t>задачи</w:t>
      </w: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>:</w:t>
      </w:r>
    </w:p>
    <w:p w:rsidR="0009475A" w:rsidRDefault="0009475A" w:rsidP="0009475A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>систематизация сведений о числах;</w:t>
      </w:r>
    </w:p>
    <w:p w:rsidR="0009475A" w:rsidRDefault="0009475A" w:rsidP="0009475A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изучение новых видов числовых выражений и формул; </w:t>
      </w:r>
    </w:p>
    <w:p w:rsidR="0009475A" w:rsidRDefault="0009475A" w:rsidP="0009475A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совершенствование практических навыков и вычислительной культуры, </w:t>
      </w:r>
    </w:p>
    <w:p w:rsidR="0009475A" w:rsidRDefault="0009475A" w:rsidP="0009475A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расширение и совершенствование алгебраического аппарата, сформированного в основной школе, и его применение к решению математических и  нематематических задач; </w:t>
      </w:r>
    </w:p>
    <w:p w:rsidR="0009475A" w:rsidRDefault="0009475A" w:rsidP="0009475A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 </w:t>
      </w:r>
    </w:p>
    <w:p w:rsidR="0009475A" w:rsidRDefault="0009475A" w:rsidP="0009475A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 </w:t>
      </w:r>
    </w:p>
    <w:p w:rsidR="0009475A" w:rsidRDefault="0009475A" w:rsidP="0009475A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>знакомство с основными идеями и методами математического анализа.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Изучение математики на базовом уровне среднего (полного) общего образования направлено на достижение следующих </w:t>
      </w:r>
      <w:r>
        <w:rPr>
          <w:rFonts w:ascii="Times New Roman" w:eastAsiaTheme="minorHAnsi" w:hAnsi="Times New Roman" w:cs="Times New Roman"/>
          <w:b/>
          <w:color w:val="1F497D" w:themeColor="text2"/>
          <w:sz w:val="24"/>
          <w:szCs w:val="24"/>
          <w:lang w:eastAsia="en-US"/>
        </w:rPr>
        <w:t>целей</w:t>
      </w: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>: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1F497D" w:themeColor="text2"/>
          <w:sz w:val="24"/>
          <w:szCs w:val="24"/>
          <w:lang w:eastAsia="en-US"/>
        </w:rPr>
        <w:t>Общеучебные цели</w:t>
      </w: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>:</w:t>
      </w:r>
    </w:p>
    <w:p w:rsidR="0009475A" w:rsidRDefault="0009475A" w:rsidP="0009475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создание условий для формирования умения логически обосновывать суждения, выдвигать гипотезы и понимать необходимость их проверки; </w:t>
      </w:r>
    </w:p>
    <w:p w:rsidR="0009475A" w:rsidRDefault="0009475A" w:rsidP="0009475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создание условий для формирования умения ясно, точно и грамотно выражать свои мысли в устной и письменной речи; </w:t>
      </w:r>
    </w:p>
    <w:p w:rsidR="0009475A" w:rsidRDefault="0009475A" w:rsidP="0009475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>формирование умения использовать различные языки математики: словесный, символический, графический;</w:t>
      </w:r>
    </w:p>
    <w:p w:rsidR="0009475A" w:rsidRDefault="0009475A" w:rsidP="0009475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формирование умения свободно переходить с языка на язык для иллюстрации, интерпретации, аргументации и доказательства;</w:t>
      </w:r>
    </w:p>
    <w:p w:rsidR="0009475A" w:rsidRDefault="0009475A" w:rsidP="0009475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создание условий для плодотворного участия в работе в группе</w:t>
      </w:r>
    </w:p>
    <w:p w:rsidR="0009475A" w:rsidRDefault="0009475A" w:rsidP="0009475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формирование умения самостоятельно и мотивированно организовывать свою деятельность;</w:t>
      </w:r>
    </w:p>
    <w:p w:rsidR="0009475A" w:rsidRDefault="0009475A" w:rsidP="0009475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формирование умения применять приобретённые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 формул и свойств  при решении задач практического содержания, используя при необходимости справочники; </w:t>
      </w:r>
    </w:p>
    <w:p w:rsidR="0009475A" w:rsidRDefault="0009475A" w:rsidP="0009475A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создание условий для интегрирования в личный опыт новой, в том числе самостоятельно полученной информации.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1F497D" w:themeColor="text2"/>
          <w:sz w:val="24"/>
          <w:szCs w:val="24"/>
          <w:lang w:eastAsia="en-US"/>
        </w:rPr>
        <w:t>Общепредметные цели</w:t>
      </w: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>:</w:t>
      </w:r>
    </w:p>
    <w:p w:rsidR="0009475A" w:rsidRDefault="0009475A" w:rsidP="0009475A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овладение системой математических знаний и умений, необходимых для применения в практической деятельности, изучения смежных дисциплин (не требующих углубленной математической подготовки), продолжения образования; </w:t>
      </w:r>
    </w:p>
    <w:p w:rsidR="0009475A" w:rsidRDefault="0009475A" w:rsidP="0009475A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ясность и точность мысли, критичность мышления, интуиция, логическое мышление, элементы алгоритмической культуры, пространственные представления, способность к преодолению трудностей;</w:t>
      </w:r>
    </w:p>
    <w:p w:rsidR="0009475A" w:rsidRDefault="0009475A" w:rsidP="0009475A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формирование представлений об идеях и методах математики как универсального языка науки и техники, средстве моделирования явлений и процессов;</w:t>
      </w:r>
    </w:p>
    <w:p w:rsidR="0009475A" w:rsidRDefault="0009475A" w:rsidP="0009475A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воспитание культуры личности, отношения к математике как к части общечеловеческой культуры, играющей особую роль в общественном развитии через знакомство с историей развития математики, эволюцией математических идей.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b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1F497D" w:themeColor="text2"/>
          <w:sz w:val="24"/>
          <w:szCs w:val="24"/>
          <w:lang w:eastAsia="en-US"/>
        </w:rPr>
        <w:t>Общеучебные умения, навыки и способы деятельности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</w:t>
      </w:r>
    </w:p>
    <w:p w:rsidR="0009475A" w:rsidRDefault="0009475A" w:rsidP="0009475A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построения и исследования математических моделей для описания и решения прикладных задач, задач из смежных дисциплин; </w:t>
      </w:r>
    </w:p>
    <w:p w:rsidR="0009475A" w:rsidRDefault="0009475A" w:rsidP="0009475A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использования </w:t>
      </w: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lastRenderedPageBreak/>
        <w:t>математических формул и самостоятельного составления формул на основе обобщения частных случаев и эксперимента;</w:t>
      </w:r>
    </w:p>
    <w:p w:rsidR="0009475A" w:rsidRDefault="0009475A" w:rsidP="0009475A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самостоятельной работы с источниками информации, обобщения и систематизации полученной информации, интегрирования ее в личный опыт;</w:t>
      </w:r>
    </w:p>
    <w:p w:rsidR="0009475A" w:rsidRDefault="0009475A" w:rsidP="0009475A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</w:t>
      </w:r>
    </w:p>
    <w:p w:rsidR="0009475A" w:rsidRDefault="0009475A" w:rsidP="0009475A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F497D" w:themeColor="text2"/>
          <w:sz w:val="24"/>
          <w:szCs w:val="24"/>
          <w:lang w:eastAsia="en-US"/>
        </w:rPr>
        <w:t xml:space="preserve"> 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Задачи курса: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-повторить понятия тригонометрических функций числового аргумента, расширить знания о свойствах функций;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-сформировать представления о производной и научить применять производную к исследованию функций;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ввести понятия комплексных чисел;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-ввести элементы комбинаторики и теории вероятностей.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Требования к уровню подготовки обучающихся.</w:t>
      </w:r>
    </w:p>
    <w:p w:rsidR="0009475A" w:rsidRDefault="0009475A" w:rsidP="0009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результате изучения математики на базовом уровне выпускник средней школы должен: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знать/понимать:</w:t>
      </w:r>
    </w:p>
    <w:p w:rsidR="0009475A" w:rsidRDefault="0009475A" w:rsidP="0009475A">
      <w:pPr>
        <w:numPr>
          <w:ilvl w:val="0"/>
          <w:numId w:val="8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значение математической науки для решения задач, возни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кающих в теории и практике; широту и в то же время ограни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ченность применения математических методов к анализу и ис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следованию процессов и явлений в природе и обществе;</w:t>
      </w:r>
    </w:p>
    <w:p w:rsidR="0009475A" w:rsidRDefault="0009475A" w:rsidP="0009475A">
      <w:pPr>
        <w:numPr>
          <w:ilvl w:val="0"/>
          <w:numId w:val="8"/>
        </w:numPr>
        <w:tabs>
          <w:tab w:val="left" w:pos="225"/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значение практики и вопросов, возникающих в самой матема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тике для формирования и развития математической науки; ис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торию развития понятия числа, создания математического анализа, возникновения и развития геометрии;</w:t>
      </w:r>
    </w:p>
    <w:p w:rsidR="0009475A" w:rsidRDefault="0009475A" w:rsidP="0009475A">
      <w:pPr>
        <w:numPr>
          <w:ilvl w:val="0"/>
          <w:numId w:val="8"/>
        </w:numPr>
        <w:tabs>
          <w:tab w:val="left" w:pos="225"/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универсальный характер законов логики математических рас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суждений, их применимость во всех областях человеческой деятельности;</w:t>
      </w:r>
    </w:p>
    <w:p w:rsidR="0009475A" w:rsidRDefault="0009475A" w:rsidP="0009475A">
      <w:pPr>
        <w:numPr>
          <w:ilvl w:val="0"/>
          <w:numId w:val="8"/>
        </w:numPr>
        <w:tabs>
          <w:tab w:val="left" w:pos="225"/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вероятностный характер различных процессов окружающего мира;</w:t>
      </w:r>
    </w:p>
    <w:p w:rsidR="0009475A" w:rsidRDefault="0009475A" w:rsidP="0009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меть: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выполнять арифметические действия, сочетая устные и пись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менные приемы, применение вычислительных устройств; на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ходить значения корня натуральной степени, степени с рацио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нальным показателем, логарифма, используя при необходимости вычислительные устройства; пользоваться оценкой и при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кидкой при практических расчетах;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проводить по известным формулам и правилам преобразова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ния буквенных выражений, включающих степени, радикалы, логарифмы и тригонометрические функции;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вычислять значения числовых и буквенных выражений, осу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ществляя необходимые подстановки и преобразования;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определять значение функции по значению аргумента при различных способах задания функции;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строить графики изученных функций;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описывать по графику и в простейших случаях по формуле2 поведение и свойства функций, находить по графику функции наибольшие и наименьшие значения;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решать уравнения, простейшие системы уравнений, используя свойства функций и их графиков;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вычислять производные и первообразные элементарных функ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ций, используя справочные материалы;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исследовать в простейших случаях функции на монотонность, находить наибольшие и наименьшие значения функций, стро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ить графики многочленов и простейших рациональных функ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ций с использованием аппарата математического анализа;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вычислять в простейших случаях площади с использованием первообразной;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решать рациональные, показательные и логарифмические уравнения и неравенства, простейшие иррациональные и три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гонометрические уравнения, их системы;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составлять уравнения и неравенства по условию задачи;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 для приближенного решения уравнений и нера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венств графический метод;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изображать на координатной плоскости множества решений простейших уравнений и их систем;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решать простейшие комбинаторные задачи методом перебора, а также с использованием известных формул;</w:t>
      </w:r>
    </w:p>
    <w:p w:rsidR="0009475A" w:rsidRDefault="0009475A" w:rsidP="0009475A">
      <w:pPr>
        <w:numPr>
          <w:ilvl w:val="0"/>
          <w:numId w:val="9"/>
        </w:numPr>
        <w:tabs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вычислять в простейших случаях вероятности событий на ос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нове подсчета числа исходов.</w:t>
      </w:r>
    </w:p>
    <w:p w:rsidR="0009475A" w:rsidRDefault="0009475A" w:rsidP="0009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      использовать приобретенные знания и умения в практиче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softHyphen/>
        <w:t>ской деятельности и повседневной жизни для:</w:t>
      </w:r>
    </w:p>
    <w:p w:rsidR="0009475A" w:rsidRDefault="0009475A" w:rsidP="0009475A">
      <w:pPr>
        <w:numPr>
          <w:ilvl w:val="0"/>
          <w:numId w:val="10"/>
        </w:numPr>
        <w:tabs>
          <w:tab w:val="left" w:pos="215"/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практических расчетов по формулам, включая формулы, со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держащие степени, радикалы, логарифмы и тригонометриче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ские функции, используя при необходимости справочные ма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 xml:space="preserve">териалы и простейшие вычислительные устройства                    </w:t>
      </w:r>
    </w:p>
    <w:p w:rsidR="0009475A" w:rsidRDefault="0009475A" w:rsidP="0009475A">
      <w:pPr>
        <w:numPr>
          <w:ilvl w:val="0"/>
          <w:numId w:val="10"/>
        </w:numPr>
        <w:tabs>
          <w:tab w:val="left" w:pos="215"/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описания с помощью функций различных зависимостей, пред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ставления их графически, интерпретации графиков;</w:t>
      </w:r>
    </w:p>
    <w:p w:rsidR="0009475A" w:rsidRDefault="0009475A" w:rsidP="0009475A">
      <w:pPr>
        <w:numPr>
          <w:ilvl w:val="0"/>
          <w:numId w:val="10"/>
        </w:numPr>
        <w:tabs>
          <w:tab w:val="left" w:pos="215"/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 прикладных задач, в том числе социально-экономи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ческих и физических, на наибольшие и наименьшие значения, на нахождение скорости и ускорения;</w:t>
      </w:r>
    </w:p>
    <w:p w:rsidR="0009475A" w:rsidRDefault="0009475A" w:rsidP="0009475A">
      <w:pPr>
        <w:numPr>
          <w:ilvl w:val="0"/>
          <w:numId w:val="10"/>
        </w:numPr>
        <w:tabs>
          <w:tab w:val="left" w:pos="215"/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построения и исследования простейших математических мо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делей;</w:t>
      </w:r>
    </w:p>
    <w:p w:rsidR="0009475A" w:rsidRDefault="0009475A" w:rsidP="0009475A">
      <w:pPr>
        <w:numPr>
          <w:ilvl w:val="0"/>
          <w:numId w:val="10"/>
        </w:numPr>
        <w:tabs>
          <w:tab w:val="left" w:pos="215"/>
          <w:tab w:val="left" w:pos="35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анализа реальных числовых данных, представленных в виде диаграмм, графиков;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анализа информации статистического характера.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ТРЕБОВАНИЯ К МАТЕМАТИЧЕСКОЙ ПОДГОТОВКЕ УЧАЩИХСЯ 11 КЛАССА ПО АЛГЕБРЕ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В результате изучения  </w:t>
      </w:r>
      <w:r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главы  «Тригонометрические функции»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учащиеся должны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знать: </w:t>
      </w:r>
    </w:p>
    <w:p w:rsidR="0009475A" w:rsidRDefault="0009475A" w:rsidP="0009475A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что является областью определения и областью значений функций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y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=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sinx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,  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y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=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cosx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y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=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tgx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; </w:t>
      </w:r>
    </w:p>
    <w:p w:rsidR="0009475A" w:rsidRDefault="0009475A" w:rsidP="0009475A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определение периодической функции;</w:t>
      </w:r>
    </w:p>
    <w:p w:rsidR="0009475A" w:rsidRDefault="0009475A" w:rsidP="0009475A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основные свойства тригонометрических функций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y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=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sinx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y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=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cosx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y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=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tgx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;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уметь:</w:t>
      </w:r>
    </w:p>
    <w:p w:rsidR="0009475A" w:rsidRDefault="0009475A" w:rsidP="0009475A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строить графики функций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y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=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sinx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y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=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cosx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y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=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tgx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 распознавать функции по данному графику;</w:t>
      </w:r>
    </w:p>
    <w:p w:rsidR="0009475A" w:rsidRDefault="0009475A" w:rsidP="0009475A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 графику уметь определять свойства тригонометрических функций;</w:t>
      </w:r>
    </w:p>
    <w:p w:rsidR="0009475A" w:rsidRDefault="0009475A" w:rsidP="0009475A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находить область определения и область значений тригонометрической функции, заданной формулой;</w:t>
      </w:r>
    </w:p>
    <w:p w:rsidR="0009475A" w:rsidRDefault="0009475A" w:rsidP="0009475A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определять четность и нечетность тригонометрической функции;</w:t>
      </w:r>
    </w:p>
    <w:p w:rsidR="0009475A" w:rsidRDefault="0009475A" w:rsidP="0009475A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находить наименьший положительный период тригонометрической функции;</w:t>
      </w:r>
    </w:p>
    <w:p w:rsidR="0009475A" w:rsidRDefault="0009475A" w:rsidP="0009475A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решать простейшие тригонометрические уравнения и неравенства с помощью графиков функций.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 xml:space="preserve">В результате изучения </w:t>
      </w:r>
      <w:r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главы  «Производная и ее геометрический смысл»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учащиеся должны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знать: </w:t>
      </w:r>
    </w:p>
    <w:p w:rsidR="0009475A" w:rsidRDefault="0009475A" w:rsidP="0009475A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определение производной;</w:t>
      </w:r>
    </w:p>
    <w:p w:rsidR="0009475A" w:rsidRDefault="0009475A" w:rsidP="0009475A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понимать ее физический и геометрический смысл;</w:t>
      </w:r>
    </w:p>
    <w:p w:rsidR="0009475A" w:rsidRDefault="0009475A" w:rsidP="0009475A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основные правила дифференцирования и формулы производных элементарных функций;</w:t>
      </w:r>
    </w:p>
    <w:p w:rsidR="0009475A" w:rsidRDefault="0009475A" w:rsidP="0009475A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знать уравнение касательной;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уметь:</w:t>
      </w:r>
    </w:p>
    <w:p w:rsidR="0009475A" w:rsidRDefault="0009475A" w:rsidP="0009475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находить производные функций, заданных формулой;</w:t>
      </w:r>
    </w:p>
    <w:p w:rsidR="0009475A" w:rsidRDefault="0009475A" w:rsidP="0009475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находить значения аргумента при заданных значениях производной функции;</w:t>
      </w:r>
    </w:p>
    <w:p w:rsidR="0009475A" w:rsidRDefault="0009475A" w:rsidP="0009475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находить уравнение касательной к функции в заданной точке;</w:t>
      </w:r>
    </w:p>
    <w:p w:rsidR="0009475A" w:rsidRDefault="0009475A" w:rsidP="0009475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находить угловой коэффициент или угол наклона касательной к функции в заданной точке.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 xml:space="preserve"> В результате изучения </w:t>
      </w:r>
      <w:r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главы  «Применение производной к исследованию функций»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учащиеся должны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знать: </w:t>
      </w:r>
    </w:p>
    <w:p w:rsidR="0009475A" w:rsidRDefault="0009475A" w:rsidP="0009475A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какие свойства функций исследуются с помощью производной;</w:t>
      </w:r>
    </w:p>
    <w:p w:rsidR="0009475A" w:rsidRDefault="0009475A" w:rsidP="0009475A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определения точек максимума и минимума, стационарных и критических точек;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уметь:</w:t>
      </w:r>
    </w:p>
    <w:p w:rsidR="0009475A" w:rsidRDefault="0009475A" w:rsidP="0009475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выявлять промежутки возрастания и убывания по графику функции, а также по графику ее производной;</w:t>
      </w:r>
    </w:p>
    <w:p w:rsidR="0009475A" w:rsidRDefault="0009475A" w:rsidP="0009475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находить интервалы монотонности функции, заданной аналитически, исследуя знаки ее производной;</w:t>
      </w:r>
    </w:p>
    <w:p w:rsidR="0009475A" w:rsidRDefault="0009475A" w:rsidP="0009475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применять необходимые и достаточные условия экстремума функции  при нахождении точек экстремума;</w:t>
      </w:r>
    </w:p>
    <w:p w:rsidR="0009475A" w:rsidRDefault="0009475A" w:rsidP="0009475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>строить график функции с помощью производной;</w:t>
      </w:r>
    </w:p>
    <w:p w:rsidR="0009475A" w:rsidRDefault="0009475A" w:rsidP="0009475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находить наибольшее и наименьшее значения функции.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ab/>
        <w:t xml:space="preserve">В результате изучения </w:t>
      </w:r>
      <w:r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главы  «Интеграл»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учащиеся должны: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знать: </w:t>
      </w:r>
    </w:p>
    <w:p w:rsidR="0009475A" w:rsidRDefault="0009475A" w:rsidP="0009475A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определение первообразной, правила нахождения и таблицу первообразных;</w:t>
      </w:r>
    </w:p>
    <w:p w:rsidR="0009475A" w:rsidRDefault="0009475A" w:rsidP="0009475A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определение интеграла и формулу Ньютона-Лейбница;</w:t>
      </w:r>
    </w:p>
    <w:p w:rsidR="0009475A" w:rsidRDefault="0009475A" w:rsidP="0009475A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понимать, что такое криволинейная трапеция;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уметь:</w:t>
      </w:r>
    </w:p>
    <w:p w:rsidR="0009475A" w:rsidRDefault="0009475A" w:rsidP="0009475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применять вышеперечисленные знания к нахождению площадей криволинейных трапеций.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В результате изучения </w:t>
      </w:r>
      <w:r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главы «Комбинаторика. Элементы теории вероятности. Статистика»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учащиеся должны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знать:</w:t>
      </w:r>
    </w:p>
    <w:p w:rsidR="0009475A" w:rsidRDefault="0009475A" w:rsidP="0009475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правило произведения;</w:t>
      </w:r>
    </w:p>
    <w:p w:rsidR="0009475A" w:rsidRDefault="0009475A" w:rsidP="0009475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понятия перестановки, размещения, сочетания;</w:t>
      </w:r>
    </w:p>
    <w:p w:rsidR="0009475A" w:rsidRDefault="0009475A" w:rsidP="0009475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формулу бинома Ньютона;</w:t>
      </w:r>
    </w:p>
    <w:p w:rsidR="0009475A" w:rsidRDefault="0009475A" w:rsidP="0009475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определения случайного события, достоверного события, невозможного события, противоположных событий;</w:t>
      </w:r>
    </w:p>
    <w:p w:rsidR="0009475A" w:rsidRDefault="0009475A" w:rsidP="0009475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понятия суммы и произведения событий, вероятности события, независимого события;</w:t>
      </w:r>
    </w:p>
    <w:p w:rsidR="0009475A" w:rsidRDefault="0009475A" w:rsidP="0009475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теорему о сумме двух несовместных событий</w:t>
      </w:r>
    </w:p>
    <w:p w:rsidR="0009475A" w:rsidRDefault="0009475A" w:rsidP="0009475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понятия относительной частоты события и статистической вероятности;</w:t>
      </w:r>
    </w:p>
    <w:p w:rsidR="0009475A" w:rsidRDefault="0009475A" w:rsidP="0009475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понятия случайной величины, моды, медианы, среднего выборки, размаха выборки;</w:t>
      </w:r>
    </w:p>
    <w:p w:rsidR="0009475A" w:rsidRDefault="0009475A" w:rsidP="0009475A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понятия отклонения от среднего, среднего квадратичного отклонения, дисперсии выборки;</w:t>
      </w:r>
    </w:p>
    <w:p w:rsidR="0009475A" w:rsidRDefault="0009475A" w:rsidP="0009475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уметь:</w:t>
      </w:r>
    </w:p>
    <w:p w:rsidR="0009475A" w:rsidRDefault="0009475A" w:rsidP="0009475A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извлекать информацию, представленную в таблицах, на диаграммах, на графиках; составлять таблицы распределения; строить диаграммы и графики, полигоны частот;</w:t>
      </w:r>
    </w:p>
    <w:p w:rsidR="0009475A" w:rsidRDefault="0009475A" w:rsidP="0009475A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решать комбинаторные задачи путем систематического перебора возможных вариантов и с использованием правила произведения, а также различных комбинаторных конфигураций: перестановок, размещений, сочетаний;</w:t>
      </w:r>
    </w:p>
    <w:p w:rsidR="0009475A" w:rsidRDefault="0009475A" w:rsidP="0009475A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записывать разложения бинома Ньютона;</w:t>
      </w:r>
    </w:p>
    <w:p w:rsidR="0009475A" w:rsidRDefault="0009475A" w:rsidP="0009475A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определять, каким событием является данное: достоверным, невозможным или случайным, какие события из данных являются несовместными, какие события из данных являются противоположными;</w:t>
      </w:r>
    </w:p>
    <w:p w:rsidR="0009475A" w:rsidRDefault="0009475A" w:rsidP="0009475A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находить частоту события,  моду, медиану ,среднее выборки, размах и дисперсию выборки, среднее квадратичное отклонение величины;</w:t>
      </w:r>
    </w:p>
    <w:p w:rsidR="0009475A" w:rsidRDefault="0009475A" w:rsidP="0009475A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простейших случаях находить вероятности случайных событий, в том числе с использованием комбинаторики</w:t>
      </w:r>
    </w:p>
    <w:p w:rsidR="0009475A" w:rsidRDefault="0009475A" w:rsidP="0009475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lang w:eastAsia="en-US"/>
        </w:rPr>
        <w:t>3. СОДЕРЖАНИЕ   учебного предмета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1. Повторение курса алгебры 10кл (5часов)</w:t>
      </w:r>
    </w:p>
    <w:p w:rsidR="0009475A" w:rsidRDefault="0009475A" w:rsidP="0009475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Основные цели: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формирование представлений о целостности и непрерывности курса алгебры; овладение умением обобщения и систематизации знаний по основным темам курса алгебры 10 класса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 целью выявления уровня  сформированности  математической грамотности,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развитие логического, математического мышления и интуиции, творческих способностей в области математики</w:t>
      </w:r>
    </w:p>
    <w:p w:rsidR="0009475A" w:rsidRDefault="0009475A" w:rsidP="0009475A">
      <w:pPr>
        <w:shd w:val="clear" w:color="auto" w:fill="FFFFFF"/>
        <w:tabs>
          <w:tab w:val="left" w:pos="672"/>
        </w:tabs>
        <w:spacing w:before="77"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  <w:t>2.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  <w:t>Тригонометрические функции</w:t>
      </w:r>
    </w:p>
    <w:p w:rsidR="0009475A" w:rsidRDefault="0009475A" w:rsidP="0009475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      y = cos x, y = sin x, y = tg x.</w:t>
      </w:r>
    </w:p>
    <w:p w:rsidR="0009475A" w:rsidRDefault="0009475A" w:rsidP="0009475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Основные цели: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периоде; формирование умений находить область определения и множество значений тригонометрических функций сложного аргумента, представленного в виде дроби и корня; овладение умением свободно строить графики тригонометрических функций и описывать их свойства;</w:t>
      </w:r>
    </w:p>
    <w:p w:rsidR="0009475A" w:rsidRDefault="0009475A" w:rsidP="0009475A">
      <w:pPr>
        <w:shd w:val="clear" w:color="auto" w:fill="FFFFFF"/>
        <w:tabs>
          <w:tab w:val="left" w:pos="672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3.Производная и её геометрический смысл.</w:t>
      </w:r>
    </w:p>
    <w:p w:rsidR="0009475A" w:rsidRDefault="0009475A" w:rsidP="0009475A">
      <w:pPr>
        <w:shd w:val="clear" w:color="auto" w:fill="FFFFFF"/>
        <w:spacing w:after="0" w:line="240" w:lineRule="auto"/>
        <w:ind w:right="1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Производная, определение производной. Производные суммы, произведения и част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ного. Производная степенной функции с целым показате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лем. Производные некоторых элементарных функций. Геометрический смысл производной.</w:t>
      </w:r>
    </w:p>
    <w:p w:rsidR="0009475A" w:rsidRDefault="0009475A" w:rsidP="0009475A">
      <w:pPr>
        <w:shd w:val="clear" w:color="auto" w:fill="FFFFFF"/>
        <w:spacing w:after="0" w:line="240" w:lineRule="auto"/>
        <w:ind w:right="1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62"/>
          <w:sz w:val="24"/>
          <w:szCs w:val="24"/>
          <w:lang w:eastAsia="en-US"/>
        </w:rPr>
        <w:t>Основные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цели:</w:t>
      </w:r>
    </w:p>
    <w:p w:rsidR="0009475A" w:rsidRDefault="0009475A" w:rsidP="0009475A">
      <w:pPr>
        <w:numPr>
          <w:ilvl w:val="0"/>
          <w:numId w:val="20"/>
        </w:numPr>
        <w:shd w:val="clear" w:color="auto" w:fill="FFFFFF"/>
        <w:spacing w:after="0" w:line="240" w:lineRule="auto"/>
        <w:ind w:left="284" w:right="1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ввести понятие производной;</w:t>
      </w:r>
    </w:p>
    <w:p w:rsidR="0009475A" w:rsidRDefault="0009475A" w:rsidP="0009475A">
      <w:pPr>
        <w:numPr>
          <w:ilvl w:val="0"/>
          <w:numId w:val="20"/>
        </w:numPr>
        <w:shd w:val="clear" w:color="auto" w:fill="FFFFFF"/>
        <w:spacing w:after="0" w:line="240" w:lineRule="auto"/>
        <w:ind w:left="284" w:right="1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научить находить производные функций в случаях, не тре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бующих трудоемких выкладок, научить находить уравнение касательной к графику функции.</w:t>
      </w:r>
    </w:p>
    <w:p w:rsidR="0009475A" w:rsidRDefault="0009475A" w:rsidP="0009475A">
      <w:pPr>
        <w:shd w:val="clear" w:color="auto" w:fill="FFFFFF"/>
        <w:spacing w:after="0" w:line="240" w:lineRule="auto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введении понятия производной и изучении ее свойств следует опираться на наглядно-интуитивные пред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ставления учащихся о приближении значений функции к некоторому числу, о приближении участка кривой к пря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мой линии и т. п.</w:t>
      </w:r>
    </w:p>
    <w:p w:rsidR="0009475A" w:rsidRDefault="0009475A" w:rsidP="0009475A">
      <w:pPr>
        <w:shd w:val="clear" w:color="auto" w:fill="FFFFFF"/>
        <w:spacing w:after="0" w:line="240" w:lineRule="auto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понятия предела функции, а также уме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ние воспроизводить доказательства каких-либо теорем в данном разделе не предусматриваются. В качестве примера вывода правил нахождения производных в классе рассмат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ривается только теорема о производной суммы, все осталь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ные теоремы раздела принимаются без доказательства. Важно отработать достаточно свободное умение применять эти теоремы в несложных случаях.</w:t>
      </w:r>
    </w:p>
    <w:p w:rsidR="0009475A" w:rsidRDefault="0009475A" w:rsidP="0009475A">
      <w:pPr>
        <w:shd w:val="clear" w:color="auto" w:fill="FFFFFF"/>
        <w:spacing w:before="5" w:after="0" w:line="240" w:lineRule="auto"/>
        <w:ind w:right="1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решения задач на применение формулы произ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водной сложной функции можно ограничиться случаем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f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kx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+ Ь):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именно этот случай необходим далее.</w:t>
      </w:r>
    </w:p>
    <w:p w:rsidR="0009475A" w:rsidRDefault="0009475A" w:rsidP="0009475A">
      <w:pPr>
        <w:shd w:val="clear" w:color="auto" w:fill="FFFFFF"/>
        <w:tabs>
          <w:tab w:val="left" w:pos="672"/>
        </w:tabs>
        <w:spacing w:before="173"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4.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ab/>
        <w:t>Применение производной к исследованию функций.</w:t>
      </w:r>
    </w:p>
    <w:p w:rsidR="0009475A" w:rsidRDefault="0009475A" w:rsidP="0009475A">
      <w:pPr>
        <w:shd w:val="clear" w:color="auto" w:fill="FFFFFF"/>
        <w:spacing w:before="58" w:after="0" w:line="240" w:lineRule="auto"/>
        <w:ind w:right="1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Возрастание и убывание функции. Экстремумы функции. Наибольшее и наименьшее значения функции. Применение производной к построению графиков функций и решению задач на отыскание наибольшего и наименьше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го значений.</w:t>
      </w:r>
    </w:p>
    <w:p w:rsidR="0009475A" w:rsidRDefault="0009475A" w:rsidP="0009475A">
      <w:pPr>
        <w:shd w:val="clear" w:color="auto" w:fill="FFFFFF"/>
        <w:spacing w:after="0" w:line="240" w:lineRule="auto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Основная цель:</w:t>
      </w:r>
    </w:p>
    <w:p w:rsidR="0009475A" w:rsidRDefault="0009475A" w:rsidP="0009475A">
      <w:pPr>
        <w:numPr>
          <w:ilvl w:val="0"/>
          <w:numId w:val="21"/>
        </w:numPr>
        <w:shd w:val="clear" w:color="auto" w:fill="FFFFFF"/>
        <w:spacing w:after="0" w:line="240" w:lineRule="auto"/>
        <w:ind w:left="284" w:right="5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ознакомить с простейшими мето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дами дифференциального исчисления;</w:t>
      </w:r>
    </w:p>
    <w:p w:rsidR="0009475A" w:rsidRDefault="0009475A" w:rsidP="0009475A">
      <w:pPr>
        <w:numPr>
          <w:ilvl w:val="0"/>
          <w:numId w:val="21"/>
        </w:numPr>
        <w:shd w:val="clear" w:color="auto" w:fill="FFFFFF"/>
        <w:spacing w:after="0" w:line="240" w:lineRule="auto"/>
        <w:ind w:left="284" w:right="5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выработать умение применять их для исследования функций и построения графиков.</w:t>
      </w:r>
    </w:p>
    <w:p w:rsidR="0009475A" w:rsidRDefault="0009475A" w:rsidP="0009475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Опора на геометрический и механический смысл произ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водной делает интуитивно ясными критерии возрастания и убывания функций, признаки максимума и минимума.</w:t>
      </w:r>
    </w:p>
    <w:p w:rsidR="0009475A" w:rsidRDefault="0009475A" w:rsidP="0009475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Основное внимание должно быть уделено разнообразным задачам, связанным с использованием производной для ис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следования функций. Остальной материал (применение производной к приближенным вычислениям, производная в физике и технике) дается в ознакомительном плане.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5.  Первообразная и интеграл</w:t>
      </w:r>
    </w:p>
    <w:p w:rsidR="0009475A" w:rsidRDefault="0009475A" w:rsidP="0009475A">
      <w:pPr>
        <w:shd w:val="clear" w:color="auto" w:fill="FFFFFF"/>
        <w:spacing w:before="58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Первообразная. Первообразные степенной функции с це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лым показателем 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(п</w:t>
      </w:r>
      <w:r w:rsidRPr="00D73136">
        <w:rPr>
          <w:rFonts w:ascii="Times New Roman" w:eastAsiaTheme="minorHAnsi" w:hAnsi="Times New Roman" w:cs="Times New Roman"/>
          <w:i/>
          <w:iCs/>
          <w:position w:val="-4"/>
          <w:sz w:val="24"/>
          <w:szCs w:val="24"/>
          <w:lang w:eastAsia="en-US"/>
        </w:rPr>
        <w:object w:dxaOrig="210" w:dyaOrig="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5" o:title=""/>
          </v:shape>
          <o:OLEObject Type="Embed" ProgID="Equation.3" ShapeID="_x0000_i1025" DrawAspect="Content" ObjectID="_1602519531" r:id="rId6"/>
        </w:objec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-1), синуса и косинуса. Простейшие правила нахождения первообразных.</w:t>
      </w:r>
    </w:p>
    <w:p w:rsidR="0009475A" w:rsidRDefault="0009475A" w:rsidP="0009475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Площадь криволинейной трапеции. Интеграл. Формула Ньютона — Лейбница. Применение интеграла к вычисле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нию площадей и объемов.</w:t>
      </w:r>
    </w:p>
    <w:p w:rsidR="0009475A" w:rsidRDefault="0009475A" w:rsidP="0009475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pacing w:val="43"/>
          <w:sz w:val="24"/>
          <w:szCs w:val="24"/>
          <w:lang w:eastAsia="en-US"/>
        </w:rPr>
        <w:t>Основные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цели:</w:t>
      </w:r>
    </w:p>
    <w:p w:rsidR="0009475A" w:rsidRDefault="0009475A" w:rsidP="0009475A">
      <w:pPr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ознакомить с интегрированием как операцией, обратной дифференцированию; </w:t>
      </w:r>
    </w:p>
    <w:p w:rsidR="0009475A" w:rsidRDefault="0009475A" w:rsidP="0009475A">
      <w:pPr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показать применение интеграла к решению геометрических задач.</w:t>
      </w:r>
    </w:p>
    <w:p w:rsidR="0009475A" w:rsidRDefault="0009475A" w:rsidP="0009475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Задача отработки навыков нахождения первообразных не ставится, упражнения сводятся к простому применению таблиц и правил нахождения первообразных.</w:t>
      </w:r>
    </w:p>
    <w:p w:rsidR="0009475A" w:rsidRDefault="0009475A" w:rsidP="0009475A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Интеграл вводится на основе рассмотрения задачи о пло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щади криволинейной трапеции и построения интегральных сумм. Формула Ньютона — Лейбница вводится на основе наглядных представлений.</w:t>
      </w:r>
    </w:p>
    <w:p w:rsidR="0009475A" w:rsidRDefault="0009475A" w:rsidP="0009475A">
      <w:pPr>
        <w:shd w:val="clear" w:color="auto" w:fill="FFFFFF"/>
        <w:spacing w:after="0" w:line="240" w:lineRule="auto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качестве иллюстрации применения интеграла рассмат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риваются только задачи о вычислении площадей и объемов. Следует учесть, что формула объема шара выводится при изучении данной темы и используется затем в курсе гео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метрии.</w:t>
      </w:r>
    </w:p>
    <w:p w:rsidR="0009475A" w:rsidRDefault="0009475A" w:rsidP="0009475A">
      <w:pPr>
        <w:shd w:val="clear" w:color="auto" w:fill="FFFFFF"/>
        <w:spacing w:after="0" w:line="240" w:lineRule="auto"/>
        <w:ind w:right="1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Материал, касающийся работы переменной силы и 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хождения центра масс, не является обязательным.</w:t>
      </w:r>
    </w:p>
    <w:p w:rsidR="0009475A" w:rsidRDefault="0009475A" w:rsidP="0009475A">
      <w:pPr>
        <w:shd w:val="clear" w:color="auto" w:fill="FFFFFF"/>
        <w:spacing w:after="0" w:line="240" w:lineRule="auto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изучении темы целесообразно широко применять графические иллюстрации.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 Элементы комбинаторики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810125" cy="5238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Основные цели:</w:t>
      </w:r>
    </w:p>
    <w:p w:rsidR="0009475A" w:rsidRDefault="0009475A" w:rsidP="0009475A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представлений о научных, логических, комбинаторных методах    решения математических задач;</w:t>
      </w:r>
    </w:p>
    <w:p w:rsidR="0009475A" w:rsidRDefault="0009475A" w:rsidP="0009475A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умения анализировать, находить различные способы решения одной и той же задачи, делать выводы;</w:t>
      </w:r>
    </w:p>
    <w:p w:rsidR="0009475A" w:rsidRDefault="0009475A" w:rsidP="0009475A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комбинаторно-логического мышления.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7. Знакомство с вероятностью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Основные цели:</w:t>
      </w:r>
    </w:p>
    <w:p w:rsidR="0009475A" w:rsidRDefault="0009475A" w:rsidP="0009475A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</w:t>
      </w:r>
    </w:p>
    <w:p w:rsidR="0009475A" w:rsidRDefault="0009475A" w:rsidP="0009475A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умения  вычислять вероятность событий, определять несовместные и противоположные события;</w:t>
      </w:r>
    </w:p>
    <w:p w:rsidR="0009475A" w:rsidRDefault="0009475A" w:rsidP="0009475A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умением  выполнять основные операции над событиями;</w:t>
      </w:r>
    </w:p>
    <w:p w:rsidR="0009475A" w:rsidRDefault="0009475A" w:rsidP="0009475A">
      <w:pPr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навыками решения практических задач с применением вероятностных методов.</w:t>
      </w:r>
    </w:p>
    <w:p w:rsidR="0009475A" w:rsidRDefault="0009475A" w:rsidP="0009475A">
      <w:pPr>
        <w:tabs>
          <w:tab w:val="left" w:pos="264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8.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Итоговое повторение курса  алгебры и начал анализа, подготовка к ЕГЭ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Уметь:</w:t>
      </w:r>
    </w:p>
    <w:p w:rsidR="0009475A" w:rsidRDefault="0009475A" w:rsidP="0009475A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определять значение функции по значению аргумента при различных способах задания функции;</w:t>
      </w:r>
    </w:p>
    <w:p w:rsidR="0009475A" w:rsidRDefault="0009475A" w:rsidP="0009475A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строить графики изученных функций;</w:t>
      </w:r>
    </w:p>
    <w:p w:rsidR="0009475A" w:rsidRDefault="0009475A" w:rsidP="0009475A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09475A" w:rsidRDefault="0009475A" w:rsidP="0009475A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09475A" w:rsidRDefault="0009475A" w:rsidP="0009475A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09475A" w:rsidRDefault="0009475A" w:rsidP="0009475A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вычислять значения числовых и буквенных выражений, осуществляя необходимые подстановки и преобразования; </w:t>
      </w:r>
    </w:p>
    <w:p w:rsidR="0009475A" w:rsidRDefault="0009475A" w:rsidP="0009475A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вычислять производные и первообразные элементарных функций, используя справочные материалы;</w:t>
      </w:r>
    </w:p>
    <w:p w:rsidR="0009475A" w:rsidRDefault="0009475A" w:rsidP="0009475A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исследовать в простейших случаях функции на монотонность, находить наибольшие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09475A" w:rsidRDefault="0009475A" w:rsidP="0009475A">
      <w:pPr>
        <w:numPr>
          <w:ilvl w:val="0"/>
          <w:numId w:val="24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системы.</w:t>
      </w:r>
    </w:p>
    <w:p w:rsidR="0009475A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09475A" w:rsidRDefault="0009475A" w:rsidP="0009475A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9475A" w:rsidRDefault="0009475A" w:rsidP="0009475A">
      <w:pPr>
        <w:shd w:val="clear" w:color="auto" w:fill="FFFFFF"/>
        <w:spacing w:after="0"/>
        <w:jc w:val="center"/>
        <w:rPr>
          <w:rFonts w:ascii="Times New Roman" w:eastAsiaTheme="minorHAnsi" w:hAnsi="Times New Roman" w:cs="Times New Roman"/>
          <w:b/>
          <w:i/>
          <w:iCs/>
          <w:caps/>
          <w:color w:val="000000"/>
          <w:lang w:eastAsia="en-US"/>
        </w:rPr>
      </w:pPr>
    </w:p>
    <w:p w:rsidR="0009475A" w:rsidRDefault="0009475A" w:rsidP="0009475A">
      <w:pPr>
        <w:shd w:val="clear" w:color="auto" w:fill="FFFFFF"/>
        <w:spacing w:after="0"/>
        <w:jc w:val="center"/>
        <w:rPr>
          <w:rFonts w:ascii="Times New Roman" w:eastAsiaTheme="minorHAnsi" w:hAnsi="Times New Roman" w:cs="Times New Roman"/>
          <w:b/>
          <w:i/>
          <w:iCs/>
          <w:caps/>
          <w:color w:val="000000"/>
          <w:lang w:eastAsia="en-US"/>
        </w:rPr>
      </w:pPr>
    </w:p>
    <w:p w:rsidR="0009475A" w:rsidRDefault="0009475A" w:rsidP="0009475A">
      <w:pPr>
        <w:shd w:val="clear" w:color="auto" w:fill="FFFFFF"/>
        <w:spacing w:after="0"/>
        <w:jc w:val="center"/>
        <w:rPr>
          <w:rFonts w:ascii="Times New Roman" w:eastAsiaTheme="minorHAnsi" w:hAnsi="Times New Roman" w:cs="Times New Roman"/>
          <w:b/>
          <w:i/>
          <w:iCs/>
          <w:caps/>
          <w:color w:val="000000"/>
          <w:lang w:eastAsia="en-US"/>
        </w:rPr>
      </w:pPr>
    </w:p>
    <w:p w:rsidR="0009475A" w:rsidRDefault="0009475A" w:rsidP="0009475A">
      <w:pPr>
        <w:shd w:val="clear" w:color="auto" w:fill="FFFFFF"/>
        <w:spacing w:after="0"/>
        <w:jc w:val="center"/>
        <w:rPr>
          <w:rFonts w:ascii="Times New Roman" w:eastAsiaTheme="minorHAnsi" w:hAnsi="Times New Roman" w:cs="Times New Roman"/>
          <w:b/>
          <w:i/>
          <w:iCs/>
          <w:caps/>
          <w:color w:val="000000"/>
          <w:lang w:eastAsia="en-US"/>
        </w:rPr>
      </w:pPr>
    </w:p>
    <w:p w:rsidR="0009475A" w:rsidRDefault="0009475A" w:rsidP="0009475A">
      <w:pPr>
        <w:shd w:val="clear" w:color="auto" w:fill="FFFFFF"/>
        <w:spacing w:after="0"/>
        <w:jc w:val="center"/>
        <w:rPr>
          <w:rFonts w:ascii="Times New Roman" w:eastAsiaTheme="minorHAnsi" w:hAnsi="Times New Roman" w:cs="Times New Roman"/>
          <w:b/>
          <w:i/>
          <w:iCs/>
          <w:caps/>
          <w:color w:val="000000"/>
          <w:lang w:eastAsia="en-US"/>
        </w:rPr>
      </w:pPr>
    </w:p>
    <w:p w:rsidR="0009475A" w:rsidRDefault="0009475A" w:rsidP="0009475A">
      <w:pPr>
        <w:spacing w:after="0"/>
        <w:rPr>
          <w:rFonts w:eastAsiaTheme="minorHAnsi"/>
          <w:lang w:eastAsia="en-US"/>
        </w:rPr>
        <w:sectPr w:rsidR="0009475A">
          <w:pgSz w:w="11906" w:h="16838"/>
          <w:pgMar w:top="568" w:right="566" w:bottom="993" w:left="851" w:header="709" w:footer="709" w:gutter="0"/>
          <w:cols w:space="720"/>
        </w:sectPr>
      </w:pPr>
    </w:p>
    <w:p w:rsidR="0009475A" w:rsidRDefault="0009475A" w:rsidP="0009475A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Тематическое планирование алгебре и началам анализа в11классе (3часа в неделю, всего   )</w:t>
      </w:r>
    </w:p>
    <w:p w:rsidR="0009475A" w:rsidRDefault="0009475A" w:rsidP="0009475A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Виды и формы контроля: ОСР – обучающая самостоятельная работа ДРЗ – дифференцированное решение задач, ФО- фронтальный опрос ИДР – индивидуальная работа у доски ТЗ – творческое задание ИРК – индивидуальная работа по карточкам СР – самостоятельная работа, ПР – проверочная работа Т – тестовая работа, ПДЗ- проверка  домашнего задания, КИМ-работа с материалами ЕГЭ</w:t>
      </w:r>
    </w:p>
    <w:tbl>
      <w:tblPr>
        <w:tblStyle w:val="aa"/>
        <w:tblW w:w="23880" w:type="dxa"/>
        <w:tblLayout w:type="fixed"/>
        <w:tblLook w:val="04A0"/>
      </w:tblPr>
      <w:tblGrid>
        <w:gridCol w:w="668"/>
        <w:gridCol w:w="852"/>
        <w:gridCol w:w="425"/>
        <w:gridCol w:w="3251"/>
        <w:gridCol w:w="708"/>
        <w:gridCol w:w="850"/>
        <w:gridCol w:w="141"/>
        <w:gridCol w:w="3393"/>
        <w:gridCol w:w="3260"/>
        <w:gridCol w:w="1252"/>
        <w:gridCol w:w="1135"/>
        <w:gridCol w:w="1135"/>
        <w:gridCol w:w="1135"/>
        <w:gridCol w:w="1135"/>
        <w:gridCol w:w="1135"/>
        <w:gridCol w:w="1135"/>
        <w:gridCol w:w="1135"/>
        <w:gridCol w:w="1135"/>
      </w:tblGrid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2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35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освоения материала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виды деятельности 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</w:p>
        </w:tc>
        <w:tc>
          <w:tcPr>
            <w:tcW w:w="12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Виды и формы контроля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2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148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148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/>
                <w:b/>
                <w:sz w:val="28"/>
                <w:szCs w:val="28"/>
              </w:rPr>
              <w:t>Повторение курса алгебры 10 класса (5 часов)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повторение. Степени и корни.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Решать рациональные, показательные, логарифмические  уравнения и неравенства, </w:t>
            </w:r>
            <w:r w:rsidRPr="008160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простейшие иррациональные и тригонометрические уравнения, их системы;</w:t>
            </w:r>
          </w:p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для приближённого решения уравнений и неравенств  графический метод; Изображать на координатной плоскости множества решений простейших уравнений и их систем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Систематизация учебного материала. Работа с раздаточным материалом.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Планирование хода решения задачи, выполнения задания на вычисление, Поиск необходимой информации в учебной и справочной литературе. Пошаговый контроль правильности и полноты выполнения алгоритма действия, плана решения текстовой задачи,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Уст счёт, ФО, 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Показательная функция. Показательные уравнения и неравенства.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ОСР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Логарифмическая функция. Логарифмические уравнения и неравенства.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ФО, 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ПДЗ , ТЗ</w:t>
            </w:r>
          </w:p>
        </w:tc>
      </w:tr>
      <w:tr w:rsidR="0009475A" w:rsidRPr="008160BC" w:rsidTr="008160BC">
        <w:trPr>
          <w:gridAfter w:val="8"/>
          <w:wAfter w:w="9080" w:type="dxa"/>
          <w:trHeight w:val="547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Тригонометрические формулы.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ПДЗ ,Т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Входной контроль.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</w:p>
        </w:tc>
      </w:tr>
      <w:tr w:rsidR="0009475A" w:rsidRPr="008160BC" w:rsidTr="008160BC">
        <w:tc>
          <w:tcPr>
            <w:tcW w:w="148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Тригонометрические функции   14 часов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ФО, 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ПДЗ , ТЗ</w:t>
            </w:r>
          </w:p>
        </w:tc>
      </w:tr>
      <w:tr w:rsidR="0009475A" w:rsidRPr="008160BC" w:rsidTr="008160BC">
        <w:trPr>
          <w:gridAfter w:val="8"/>
          <w:wAfter w:w="9080" w:type="dxa"/>
          <w:trHeight w:val="1487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Область определения тригонометрических функций.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Cs/>
                <w:sz w:val="28"/>
                <w:szCs w:val="28"/>
              </w:rPr>
              <w:t>Находить область определения и множество значений тригонометрических функций,</w:t>
            </w:r>
            <w:r w:rsidRPr="008160B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заданных </w:t>
            </w:r>
            <w:r w:rsidRPr="008160B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формулой;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Поиск, обнаружение и устранение ошибок логического (в ходе решения) и арифметического (в вычислении) характера.</w:t>
            </w:r>
            <w:r w:rsidRPr="008160B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Слушание объяснений учителя.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ПДЗ , ОСР 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Множество значений тригонометрических функций.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Самостоятельная работа с учебником. Выполнение заданий по разграничению понятий. 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Чётность и нечётность тригонометрических функций.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на чётность и нечётность, находить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наименьший положительный период тригонометрической функции;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Слушание объяснений учителя.</w:t>
            </w: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 заданий по разграничению понятий.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ОСР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Периодичность тригонометрических функций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ПДЗ , Т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Свойства функции у=cos х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 её график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основные свойства тригонометрических функций для построения 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графиков и решения уравнений и неравенств.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решать простейшие тригонометрические уравнения и неравенства с помощью графиков функций.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Знать, </w:t>
            </w:r>
          </w:p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свойства тригонометрических функций y = sin x, y = cos x, y = tg x;</w:t>
            </w:r>
          </w:p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Слушание объяснений учителя.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хода решения задачи, выполнения задания на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вычисление, Поиск необходимой информации в учебной и справочной литературе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ДРЗ,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функции у=cos х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и её график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с учебником. Выполнение заданий по разграничению понятий.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функции у=cos х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и её график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ИДР,  ОСР,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Свойства функции у = sin x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 её график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Поиск, обнаружение и устранение ошибок логического (в ходе 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ПДЗ, СР, ИДР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функции у = sin x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и её график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ДРЗ, </w:t>
            </w:r>
          </w:p>
          <w:p w:rsidR="0009475A" w:rsidRPr="008160BC" w:rsidRDefault="0009475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Свойства функции у=tq x 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 её график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объяснений учителя.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Поиск, обнаружение и устранение ошибок логического (в ходе 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ПДЗ, 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Свойства функции у=tq x 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 её график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ДРЗ, 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Обратные тригонометрические функции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об обратных тригонометрических функциях.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объяснений учителя.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ОСР 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Arial Unicode MS" w:hAnsi="Times New Roman" w:cs="Times New Roman"/>
                <w:sz w:val="28"/>
                <w:szCs w:val="28"/>
              </w:rPr>
              <w:t>Урок систематизации знаний.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Систематизация учебного материала.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ДРЗ, 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№1 по теме «Тригонометрические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функции»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Arial Unicode MS" w:hAnsi="Times New Roman" w:cs="Times New Roman"/>
                <w:sz w:val="28"/>
                <w:szCs w:val="28"/>
              </w:rPr>
              <w:t>Урок контроля и систематизации знаний.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Поиск, обнаружение и устранение ошибок логического (в ходе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43" w:type="dxa"/>
            <w:gridSpan w:val="5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Производная и её геометрический смысл.   16 часов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работы. </w:t>
            </w:r>
            <w:r w:rsidRPr="008160BC">
              <w:rPr>
                <w:rFonts w:ascii="Times New Roman" w:hAnsi="Times New Roman"/>
                <w:sz w:val="28"/>
                <w:szCs w:val="28"/>
              </w:rPr>
              <w:t>Понятие производной и ее механический смысл.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/>
                <w:sz w:val="28"/>
                <w:szCs w:val="28"/>
              </w:rPr>
              <w:t xml:space="preserve">иметь представление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о пределе и непрерывности функции, знать </w:t>
            </w:r>
            <w:r w:rsidRPr="008160BC">
              <w:rPr>
                <w:rFonts w:ascii="Times New Roman" w:hAnsi="Times New Roman"/>
                <w:sz w:val="28"/>
                <w:szCs w:val="28"/>
              </w:rPr>
              <w:t xml:space="preserve">определение производной,  простейшие правила вычисления производных,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производные элементарных функций, пользуясь таблицей производных; находить производные элементарных функций, пользуясь правилами дифференцирования; освоить технику дифференцирования; 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объяснений учителя.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ПДЗ, ОСР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/>
                <w:sz w:val="28"/>
                <w:szCs w:val="28"/>
              </w:rPr>
            </w:pPr>
            <w:r w:rsidRPr="008160BC">
              <w:rPr>
                <w:rFonts w:ascii="Times New Roman" w:hAnsi="Times New Roman"/>
                <w:sz w:val="28"/>
                <w:szCs w:val="28"/>
              </w:rPr>
              <w:t>Вычисление производной с помощью определения.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ДРЗ, 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/>
                <w:sz w:val="28"/>
                <w:szCs w:val="28"/>
              </w:rPr>
            </w:pPr>
            <w:r w:rsidRPr="008160BC">
              <w:rPr>
                <w:rFonts w:ascii="Times New Roman" w:hAnsi="Times New Roman"/>
                <w:sz w:val="28"/>
                <w:szCs w:val="28"/>
              </w:rPr>
              <w:t>Производная степенной функции.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объяснений учителя.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</w:t>
            </w:r>
            <w:r w:rsidRPr="008160BC">
              <w:rPr>
                <w:rFonts w:ascii="Times New Roman" w:hAnsi="Times New Roman"/>
                <w:sz w:val="28"/>
                <w:szCs w:val="28"/>
              </w:rPr>
              <w:t>Вычисление производной степенной функции.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ДРЗ, 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ИРК</w:t>
            </w:r>
          </w:p>
        </w:tc>
      </w:tr>
      <w:tr w:rsidR="0009475A" w:rsidRPr="008160BC" w:rsidTr="008160BC">
        <w:trPr>
          <w:gridAfter w:val="8"/>
          <w:wAfter w:w="9080" w:type="dxa"/>
          <w:trHeight w:val="625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/>
                <w:sz w:val="28"/>
                <w:szCs w:val="28"/>
              </w:rPr>
            </w:pPr>
            <w:r w:rsidRPr="008160BC">
              <w:rPr>
                <w:rFonts w:ascii="Times New Roman" w:hAnsi="Times New Roman"/>
                <w:sz w:val="28"/>
                <w:szCs w:val="28"/>
              </w:rPr>
              <w:t>Правила дифференцирования и их вывод.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ПДЗ, 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148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четверть</w:t>
            </w:r>
          </w:p>
        </w:tc>
      </w:tr>
      <w:tr w:rsidR="0009475A" w:rsidRPr="008160BC" w:rsidTr="008160BC">
        <w:trPr>
          <w:gridAfter w:val="8"/>
          <w:wAfter w:w="9080" w:type="dxa"/>
          <w:trHeight w:val="12"/>
        </w:trPr>
        <w:tc>
          <w:tcPr>
            <w:tcW w:w="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</w:t>
            </w:r>
            <w:r w:rsidRPr="008160BC">
              <w:rPr>
                <w:rFonts w:ascii="Times New Roman" w:hAnsi="Times New Roman"/>
                <w:sz w:val="28"/>
                <w:szCs w:val="28"/>
              </w:rPr>
              <w:t>Вычисление производной суммы и разности.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находить производные элементарных функций, пользуясь правилами дифференцирования; освоить технику дифференцирования;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ДРЗ, </w:t>
            </w:r>
          </w:p>
          <w:p w:rsidR="0009475A" w:rsidRPr="008160BC" w:rsidRDefault="0009475A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ИРК</w:t>
            </w:r>
          </w:p>
        </w:tc>
      </w:tr>
      <w:tr w:rsidR="0009475A" w:rsidRPr="008160BC" w:rsidTr="008160BC">
        <w:trPr>
          <w:gridAfter w:val="8"/>
          <w:wAfter w:w="9080" w:type="dxa"/>
          <w:trHeight w:val="528"/>
        </w:trPr>
        <w:tc>
          <w:tcPr>
            <w:tcW w:w="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</w:t>
            </w:r>
            <w:r w:rsidRPr="008160BC">
              <w:rPr>
                <w:rFonts w:ascii="Times New Roman" w:hAnsi="Times New Roman"/>
                <w:sz w:val="28"/>
                <w:szCs w:val="28"/>
              </w:rPr>
              <w:t>Вычисление производной произведения и дроби.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Производные некоторых элементарных функций.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овладеть умениями находить производную любой комбинации элементарных функций;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Построение гипотезы на основе анализа имеющихся данных.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ОСР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ЕГЭ.Производные некоторых элементарных функций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Производные некоторых элементарных функций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ФО , КИМ ИРК 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Геометрический смысл производной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усвоить геометрический смысл производной</w:t>
            </w:r>
            <w:r w:rsidRPr="008160BC">
              <w:rPr>
                <w:sz w:val="28"/>
                <w:szCs w:val="28"/>
              </w:rPr>
              <w:t xml:space="preserve">;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овладеть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Слушание объяснений учителя.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Геометрический смысл производной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Геометрический смысл производной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ИРК 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№2  по теме «Производная и её геометрический смысл.» 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Поиск, обнаружение и устранение ошибок логического (в ходе 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148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Применение производной к исследованию функций.  16 часов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sz w:val="28"/>
                <w:szCs w:val="28"/>
              </w:rPr>
            </w:pPr>
            <w:r w:rsidRPr="008160BC">
              <w:rPr>
                <w:sz w:val="28"/>
                <w:szCs w:val="28"/>
              </w:rPr>
              <w:tab/>
            </w: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работы.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Возрастание и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убывание функции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выявлять промежутки возрастания и убывания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графику функции, а также по графику ее производной;находить интервалы монотонности функции, заданной аналитически, исследуя знаки ее производной;</w:t>
            </w:r>
          </w:p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Слушание объяснений </w:t>
            </w:r>
            <w:r w:rsidRPr="008160B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 xml:space="preserve">учителя.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Сравнение разных приёмов вычислений, решения задачи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Возрастание и убывание функции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Возрастание и убывание функции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Экстремумы функции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необходимые и достаточные условия экстремума функции  при нахождении точек экстремума;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Слушание объяснений учителя.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Экстремумы функции.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Экстремумы функции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numPr>
                <w:ilvl w:val="0"/>
                <w:numId w:val="26"/>
              </w:num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слушают и вступают в диалог, планируют учебное сотрудничество с учителем и сверстниками, находят способы решения конфликтов, владеют монологической и диалогической формами речи. </w:t>
            </w: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экспериментальных задач.</w:t>
            </w:r>
          </w:p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разных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приёмов вычислений, решения задачи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экспериментальных задач.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  <w:p w:rsidR="0009475A" w:rsidRPr="008160BC" w:rsidRDefault="000947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производной к построению графиков функций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Строить графики изучаемых зависимостей, читать графики в ходе фронтальной работы, работы с учебником, самостоятельной дифференцированной работы.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ОСР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производной к построению графиков функций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Применение производной к построению графиков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функций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Контрольная работа за 1 полугодие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по материалам ЕГЭ.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Исследовать в простейших случаях функции на монотонность, находить наибольшее и наименьшее значения функций,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Наибольшее и наименьшее значение функции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Наибольшее и наименьшее значение функции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ФО , КИМ 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Наибольшее и наименьшее значение функции.  Выпуклость графика функции, точки перегиба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Исследовать в простейших случаях функции на монотонность, находить наибольшее и наименьшее значения функций,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148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Выпуклость графика функции, точки перегиба.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Исследовать в простейших случаях функции на монотонность, находить наибольшее и наименьшее значения функций,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объяснений учителя.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Сравнение разных приёмов вычислений, решения задачи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№3 по теме «</w:t>
            </w:r>
            <w:r w:rsidRPr="008160B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Применение производной </w:t>
            </w:r>
            <w:r w:rsidRPr="008160B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 исследованию функций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Урок контроля и систематизации знаний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Поиск, обнаружение и устранение ошибок логического (в ходе решения) и арифметического (в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148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Интеграл.       13 часов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контрольной работы</w:t>
            </w: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 Первообразная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Вычислять первообразные элементарных функций, используя справочные материалы;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объяснений учителя</w:t>
            </w:r>
            <w:r w:rsidRPr="008160B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.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ОСР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Первообразная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нахождения первообразных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нахождения первообразных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нахождения первообразных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криволинейной трапеции и интеграл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Вычислять в  простейших случаях площади с использованием первообразной;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Поиск, обнаружение и устранение ошибок логического (в ходе 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криволинейной трапеции и интеграл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криволинейной трапеции и интеграл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Вычисление интегралов.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Вычисление площадей с помощью интегралов.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приобретённые знания и умения в практической деятельности и повседневной жизни длярешения прикладных задач, в том числе социально-экономических и физических, на наибольшее и наименьшее значения, на нахождение скорости и ускорения</w:t>
            </w:r>
            <w:r w:rsidRPr="008160BC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Поиск, обнаружение и устранение ошибок логического (в ходе 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Решение задач по теме «интеграл»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Решение задач по теме «интеграл»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 № 4 «Интеграл»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148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Элементы комбинаторики.                 10часов           </w:t>
            </w:r>
          </w:p>
        </w:tc>
      </w:tr>
      <w:tr w:rsidR="0009475A" w:rsidRPr="008160BC" w:rsidTr="008160BC">
        <w:trPr>
          <w:gridAfter w:val="8"/>
          <w:wAfter w:w="9080" w:type="dxa"/>
          <w:trHeight w:val="790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контрольной работы. Работа над ошибками. </w:t>
            </w: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Правило произведения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ешать комбинаторные задачи путем систематического перебора возможн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ых вариантов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Поиск, обнаружение и устранение ошибок логического (в ходе 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ОСР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Перестановки</w:t>
            </w: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Решать простейшие комбинаторные задачи методом перебора, а также с использованием известных формул;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Размещения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Размещения.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Решать простейшие комбинаторные задачи с использованием известных формул;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Поиск, обнаружение и устранение ошибок логического (в ходе 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ФО,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Сочетания и их свойства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Сочетания и их свойства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Бином Ньютона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записывать разложения бинома Ньютона;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ОСР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Бином Ньютона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75A" w:rsidRPr="008160BC" w:rsidTr="008160BC">
        <w:trPr>
          <w:gridAfter w:val="8"/>
          <w:wAfter w:w="9080" w:type="dxa"/>
          <w:trHeight w:val="2037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решать комбинаторные задачи путем систематического перебора возможн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ых вариантов и с использованием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произведения, а также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различных комбинаторных конфигураций: перестановок, размещений, сочетаний;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ДРЗ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Контрольная работа № 5 «</w:t>
            </w:r>
            <w:r w:rsidRPr="008160B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Элементы комбинаторики</w:t>
            </w: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кркр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148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вероятностью.                           9 часов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События</w:t>
            </w: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Комбинации событий. Противоположное событие</w:t>
            </w: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определять, каким событием является данное: достоверным, невозможным или случайным, какие события из данных являются несовместными, какие события из данных являются противоположными;Вычислять в простейших случаях вероятности событий на основе подсчёта числа исходов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Вероятность события</w:t>
            </w:r>
            <w:r w:rsidRPr="00816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Сложение вероятностей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Поиск, обнаружение и устранение ошибок логического (в ходе 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Сложение вероятностей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148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четверть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Независимые события. Умножение вероятностей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в простейших случаях находить вероятности случайных событий, в том числе с использованием комбинаторики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Независимые события. Умножение вероятностей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Статистическая </w:t>
            </w: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вероятность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ОСР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Статистическая вероятность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Контрольная работа № 5 «Элементы теории вероятности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1480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повторение курса алгебры и начал анализа , подготовка к ЕГЭ.                     16часов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</w:t>
            </w: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Действительные числа и вычисления. Вычисление процентов.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      </w:r>
          </w:p>
          <w:p w:rsidR="0009475A" w:rsidRPr="008160BC" w:rsidRDefault="0009475A">
            <w:pPr>
              <w:tabs>
                <w:tab w:val="left" w:pos="672"/>
                <w:tab w:val="left" w:pos="1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вычислять значения числовых и буквенных выражений, осуществляя необходимые подстановки и преобразования;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</w:t>
            </w: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Действительные числа и вычисления.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Преобразование выражений.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Поиск, обнаружение и устранение ошибок логического (в ходе 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Преобразование выражений.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 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Решение </w:t>
            </w: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уравнений и неравенств.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Решать рациональные, показательные, логарифмические  уравнения и неравенства, </w:t>
            </w:r>
            <w:r w:rsidRPr="008160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простейшие иррациональные и тригонометрические уравнения, их системы;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Изображать на координатной плоскости множества решений 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простейших уравнений и их систем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  <w:trHeight w:val="583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Решение </w:t>
            </w:r>
            <w:r w:rsidRPr="008160B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уравнений и неравенств.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Решение текстовых задач.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Строить,  исследовать математические модели, решать составленные уравнения, интерпретировать полученный результат.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Поиск, обнаружение и устранение ошибок логического (в ходе 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Решение текстовых задач.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Решение текстовых задач.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Графики реальных зависимостей, диаграммы.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tabs>
                <w:tab w:val="left" w:pos="672"/>
                <w:tab w:val="left" w:pos="1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приобретённые знания и умения в практической деятель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ности и повседневной жизни для а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нализа реальных числовых данных, представленных в виде диаграмм, графиков;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</w:rPr>
              <w:t>нализа информации статистического характера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  <w:p w:rsidR="0009475A" w:rsidRPr="008160BC" w:rsidRDefault="0009475A">
            <w:pPr>
              <w:tabs>
                <w:tab w:val="left" w:pos="672"/>
                <w:tab w:val="left" w:pos="16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Применение производной.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по материалам ЕГЭ.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Применение производной к исследованию функций.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в простейших случаях функции на монотонность, находить наибольшее и наименьшее значения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функций, применение геометрическго смысла производной; составление уравнения касательной к графику функции, нахождение углового коэффициента касательной, точки касания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Поиск, обнаружение и устранение ошибок логического (в ходе решения) и арифметического (в вычислении) характера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  <w:tr w:rsidR="0009475A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ЕГЭ. Применение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производной.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75A" w:rsidRPr="008160BC" w:rsidRDefault="00094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ИРК</w:t>
            </w:r>
          </w:p>
        </w:tc>
      </w:tr>
      <w:tr w:rsidR="008160BC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Применение производной.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BC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Применение производной.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 w:rsidP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0BC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Готовимся к ЕГЭ. Геометрический смысл производной.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0BC" w:rsidRPr="008160BC" w:rsidRDefault="008160B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Планирование хода решения задачи, выполнения задания на вычисление, Поиск необходимой информации в учебной и справочной литературе</w:t>
            </w:r>
          </w:p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ДРЗ</w:t>
            </w:r>
          </w:p>
        </w:tc>
      </w:tr>
      <w:tr w:rsidR="008160BC" w:rsidRPr="008160BC" w:rsidTr="008160BC">
        <w:trPr>
          <w:gridAfter w:val="8"/>
          <w:wAfter w:w="9080" w:type="dxa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101-102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Заключительн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уроки-беседа по курсу </w:t>
            </w: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 xml:space="preserve"> алгебры.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0BC" w:rsidRPr="008160BC" w:rsidRDefault="008160B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0BC" w:rsidRPr="008160BC" w:rsidRDefault="008160B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0BC" w:rsidRPr="008160BC" w:rsidRDefault="00816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C">
              <w:rPr>
                <w:rFonts w:ascii="Times New Roman" w:hAnsi="Times New Roman" w:cs="Times New Roman"/>
                <w:sz w:val="28"/>
                <w:szCs w:val="28"/>
              </w:rPr>
              <w:t>ФО , КИМ</w:t>
            </w:r>
          </w:p>
        </w:tc>
      </w:tr>
    </w:tbl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/>
        <w:rPr>
          <w:rFonts w:eastAsiaTheme="minorHAnsi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/>
        <w:rPr>
          <w:rFonts w:eastAsiaTheme="minorHAnsi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/>
        <w:rPr>
          <w:rFonts w:eastAsiaTheme="minorHAnsi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/>
        <w:rPr>
          <w:rFonts w:eastAsiaTheme="minorHAnsi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/>
        <w:rPr>
          <w:rFonts w:eastAsiaTheme="minorHAnsi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/>
        <w:rPr>
          <w:rFonts w:eastAsiaTheme="minorHAnsi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/>
        <w:rPr>
          <w:rFonts w:eastAsiaTheme="minorHAnsi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/>
        <w:rPr>
          <w:rFonts w:eastAsiaTheme="minorHAnsi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/>
        <w:rPr>
          <w:rFonts w:eastAsiaTheme="minorHAnsi"/>
          <w:sz w:val="28"/>
          <w:szCs w:val="28"/>
          <w:lang w:eastAsia="en-US"/>
        </w:rPr>
        <w:sectPr w:rsidR="0009475A" w:rsidRPr="008160BC" w:rsidSect="007F2DA0">
          <w:pgSz w:w="16838" w:h="11906" w:orient="landscape"/>
          <w:pgMar w:top="568" w:right="851" w:bottom="709" w:left="851" w:header="709" w:footer="709" w:gutter="0"/>
          <w:cols w:space="720"/>
        </w:sectPr>
      </w:pPr>
    </w:p>
    <w:p w:rsidR="0009475A" w:rsidRPr="008160BC" w:rsidRDefault="0009475A" w:rsidP="0009475A">
      <w:pPr>
        <w:shd w:val="clear" w:color="auto" w:fill="FFFFFF"/>
        <w:spacing w:after="0"/>
        <w:rPr>
          <w:rFonts w:ascii="Times New Roman" w:eastAsiaTheme="minorHAnsi" w:hAnsi="Times New Roman" w:cs="Times New Roman"/>
          <w:b/>
          <w:i/>
          <w:iCs/>
          <w:caps/>
          <w:color w:val="000000"/>
          <w:sz w:val="28"/>
          <w:szCs w:val="28"/>
          <w:lang w:eastAsia="en-US"/>
        </w:rPr>
      </w:pPr>
    </w:p>
    <w:p w:rsidR="0009475A" w:rsidRPr="008160BC" w:rsidRDefault="0009475A" w:rsidP="0009475A">
      <w:pPr>
        <w:shd w:val="clear" w:color="auto" w:fill="FFFFFF"/>
        <w:spacing w:after="0"/>
        <w:jc w:val="center"/>
        <w:rPr>
          <w:rFonts w:ascii="Times New Roman" w:eastAsiaTheme="minorHAnsi" w:hAnsi="Times New Roman" w:cs="Times New Roman"/>
          <w:b/>
          <w:i/>
          <w:iCs/>
          <w:caps/>
          <w:color w:val="000000"/>
          <w:sz w:val="28"/>
          <w:szCs w:val="28"/>
          <w:lang w:eastAsia="en-US"/>
        </w:rPr>
      </w:pPr>
    </w:p>
    <w:p w:rsidR="0009475A" w:rsidRPr="008160BC" w:rsidRDefault="0009475A" w:rsidP="0009475A">
      <w:pPr>
        <w:shd w:val="clear" w:color="auto" w:fill="FFFFFF"/>
        <w:spacing w:after="0"/>
        <w:jc w:val="center"/>
        <w:rPr>
          <w:rFonts w:ascii="Times New Roman" w:eastAsiaTheme="minorHAnsi" w:hAnsi="Times New Roman" w:cs="Times New Roman"/>
          <w:b/>
          <w:i/>
          <w:iCs/>
          <w:caps/>
          <w:color w:val="000000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/>
          <w:i/>
          <w:iCs/>
          <w:caps/>
          <w:color w:val="000000"/>
          <w:sz w:val="28"/>
          <w:szCs w:val="28"/>
          <w:lang w:eastAsia="en-US"/>
        </w:rPr>
        <w:t>График</w:t>
      </w:r>
    </w:p>
    <w:p w:rsidR="0009475A" w:rsidRPr="008160BC" w:rsidRDefault="0009475A" w:rsidP="0009475A">
      <w:pPr>
        <w:spacing w:after="0"/>
        <w:jc w:val="center"/>
        <w:rPr>
          <w:rFonts w:ascii="Times New Roman" w:eastAsiaTheme="minorHAnsi" w:hAnsi="Times New Roman" w:cs="Times New Roman"/>
          <w:cap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/>
          <w:i/>
          <w:iCs/>
          <w:caps/>
          <w:color w:val="000000"/>
          <w:sz w:val="28"/>
          <w:szCs w:val="28"/>
          <w:lang w:eastAsia="en-US"/>
        </w:rPr>
        <w:t>проведения ЗАЧЁТОВ, практических и контрольных работ</w:t>
      </w:r>
    </w:p>
    <w:p w:rsidR="0009475A" w:rsidRPr="008160BC" w:rsidRDefault="0009475A" w:rsidP="0009475A">
      <w:pPr>
        <w:spacing w:after="0"/>
        <w:rPr>
          <w:rFonts w:eastAsiaTheme="minorHAnsi"/>
          <w:sz w:val="28"/>
          <w:szCs w:val="28"/>
          <w:lang w:eastAsia="en-US"/>
        </w:rPr>
      </w:pPr>
    </w:p>
    <w:tbl>
      <w:tblPr>
        <w:tblW w:w="9765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853"/>
        <w:gridCol w:w="6663"/>
        <w:gridCol w:w="1115"/>
        <w:gridCol w:w="1134"/>
      </w:tblGrid>
      <w:tr w:rsidR="0009475A" w:rsidRPr="008160BC" w:rsidTr="0009475A">
        <w:trPr>
          <w:cantSplit/>
          <w:trHeight w:val="33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475A" w:rsidRPr="008160BC" w:rsidRDefault="0009475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Наименование контрольной работы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5A" w:rsidRPr="008160BC" w:rsidRDefault="000947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9475A" w:rsidRPr="008160BC" w:rsidRDefault="000947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>по факту</w:t>
            </w:r>
          </w:p>
        </w:tc>
      </w:tr>
      <w:tr w:rsidR="0009475A" w:rsidRPr="008160BC" w:rsidTr="0009475A">
        <w:trPr>
          <w:cantSplit/>
          <w:trHeight w:val="330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9475A" w:rsidRPr="008160BC" w:rsidRDefault="0009475A">
            <w:pPr>
              <w:spacing w:after="0"/>
              <w:rPr>
                <w:rFonts w:ascii="Times New Roman" w:eastAsiaTheme="minorHAns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 xml:space="preserve">                                                                     1 четверть</w:t>
            </w:r>
          </w:p>
        </w:tc>
      </w:tr>
      <w:tr w:rsidR="0009475A" w:rsidRPr="008160BC" w:rsidTr="0009475A">
        <w:trPr>
          <w:cantSplit/>
          <w:trHeight w:val="83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9475A" w:rsidRPr="008160BC" w:rsidRDefault="0009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475A" w:rsidRPr="008160BC" w:rsidRDefault="0009475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/>
              </w:rPr>
              <w:t>Входная контрольная работа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9475A" w:rsidRPr="008160BC" w:rsidRDefault="000947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475A" w:rsidRPr="008160BC" w:rsidRDefault="000947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75A" w:rsidRPr="008160BC" w:rsidTr="0009475A">
        <w:trPr>
          <w:cantSplit/>
          <w:trHeight w:val="83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9475A" w:rsidRPr="008160BC" w:rsidRDefault="000947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9475A" w:rsidRPr="008160BC" w:rsidRDefault="0009475A">
            <w:pPr>
              <w:shd w:val="clear" w:color="auto" w:fill="FFFFFF"/>
              <w:spacing w:after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Контрольная работа№ 1 </w:t>
            </w: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«Тригонометрические функции»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9475A" w:rsidRPr="008160BC" w:rsidRDefault="0009475A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475A" w:rsidRPr="008160BC" w:rsidRDefault="000947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75A" w:rsidRPr="008160BC" w:rsidTr="0009475A">
        <w:trPr>
          <w:cantSplit/>
          <w:trHeight w:val="830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9475A" w:rsidRPr="008160BC" w:rsidTr="0009475A">
        <w:trPr>
          <w:cantSplit/>
          <w:trHeight w:val="53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475A" w:rsidRPr="008160BC" w:rsidRDefault="0009475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Контрольная работа № 2</w:t>
            </w: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теме «Производная и её геометрический смысл»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09475A" w:rsidRPr="008160BC" w:rsidTr="0009475A">
        <w:trPr>
          <w:cantSplit/>
          <w:trHeight w:val="53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475A" w:rsidRPr="008160BC" w:rsidRDefault="0009475A">
            <w:pPr>
              <w:shd w:val="clear" w:color="auto" w:fill="FFFFFF"/>
              <w:spacing w:after="0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Контрольная работа за 1 полугодие по материалам ЕГЭ.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09475A" w:rsidRPr="008160BC" w:rsidTr="0009475A">
        <w:trPr>
          <w:cantSplit/>
          <w:trHeight w:val="530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09475A" w:rsidRPr="008160BC" w:rsidTr="0009475A">
        <w:trPr>
          <w:cantSplit/>
          <w:trHeight w:val="83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475A" w:rsidRPr="008160BC" w:rsidRDefault="0009475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Контрольная работа № 3</w:t>
            </w: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 теме «Применение производной к исследованию функций»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09475A" w:rsidRPr="008160BC" w:rsidTr="0009475A">
        <w:trPr>
          <w:cantSplit/>
          <w:trHeight w:val="1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475A" w:rsidRPr="008160BC" w:rsidRDefault="0009475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Контрольная работа № 4</w:t>
            </w: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«Интеграл»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09475A" w:rsidRPr="008160BC" w:rsidTr="0009475A">
        <w:trPr>
          <w:cantSplit/>
          <w:trHeight w:val="1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475A" w:rsidRPr="008160BC" w:rsidRDefault="0009475A">
            <w:pPr>
              <w:shd w:val="clear" w:color="auto" w:fill="FFFFFF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Контрольная работа № 5 «</w:t>
            </w: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Элементы комбинаторики»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09475A" w:rsidRPr="008160BC" w:rsidTr="0009475A">
        <w:trPr>
          <w:cantSplit/>
          <w:trHeight w:val="170"/>
          <w:jc w:val="center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09475A" w:rsidRPr="008160BC" w:rsidTr="0009475A">
        <w:trPr>
          <w:cantSplit/>
          <w:trHeight w:val="170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475A" w:rsidRPr="008160BC" w:rsidRDefault="0009475A">
            <w:pPr>
              <w:shd w:val="clear" w:color="auto" w:fill="FFFFFF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Контрольная работа № 6 «</w:t>
            </w:r>
            <w:r w:rsidRPr="008160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Элементы теории вероятности</w:t>
            </w:r>
            <w:r w:rsidRPr="008160B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09475A" w:rsidRPr="008160BC" w:rsidTr="0009475A">
        <w:trPr>
          <w:cantSplit/>
          <w:trHeight w:val="506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475A" w:rsidRPr="008160BC" w:rsidRDefault="0009475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en-US"/>
              </w:rPr>
            </w:pPr>
            <w:r w:rsidRPr="008160B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Итоговая контрольная работа по материалам ЕГЭ.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75A" w:rsidRPr="008160BC" w:rsidRDefault="0009475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</w:tbl>
    <w:p w:rsidR="0009475A" w:rsidRPr="008160BC" w:rsidRDefault="0009475A" w:rsidP="0009475A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Критерии и нормы оценки знаний, умений и навыков</w:t>
      </w:r>
    </w:p>
    <w:p w:rsidR="0009475A" w:rsidRPr="008160BC" w:rsidRDefault="0009475A" w:rsidP="0009475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1. Оценка письменных контрольных работ обучающихся по математике</w:t>
      </w:r>
      <w:r w:rsidRPr="008160B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09475A" w:rsidRPr="008160BC" w:rsidRDefault="0009475A" w:rsidP="0009475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Ответ оценивается отметкой «5», если:</w:t>
      </w:r>
    </w:p>
    <w:p w:rsidR="0009475A" w:rsidRPr="008160BC" w:rsidRDefault="0009475A" w:rsidP="0009475A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 работа выполнена полностью;</w:t>
      </w:r>
    </w:p>
    <w:p w:rsidR="0009475A" w:rsidRPr="008160BC" w:rsidRDefault="0009475A" w:rsidP="0009475A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 в логических рассуждениях и обосновании решения нет пробелов и ошибок;</w:t>
      </w:r>
    </w:p>
    <w:p w:rsidR="0009475A" w:rsidRPr="008160BC" w:rsidRDefault="0009475A" w:rsidP="0009475A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09475A" w:rsidRPr="008160BC" w:rsidRDefault="0009475A" w:rsidP="0009475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Отметка «4» ставится, если:</w:t>
      </w:r>
    </w:p>
    <w:p w:rsidR="0009475A" w:rsidRPr="008160BC" w:rsidRDefault="0009475A" w:rsidP="0009475A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работа выполнена полностью, но обоснования шагов решения </w:t>
      </w:r>
      <w:r w:rsidRPr="008160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недостаточны (если умение обосновывать рассуждения не являлось специальным объектом проверки);</w:t>
      </w:r>
    </w:p>
    <w:p w:rsidR="0009475A" w:rsidRPr="008160BC" w:rsidRDefault="0009475A" w:rsidP="0009475A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2)допущены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09475A" w:rsidRPr="008160BC" w:rsidRDefault="0009475A" w:rsidP="0009475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Отметка «3» ставится, если:</w:t>
      </w:r>
    </w:p>
    <w:p w:rsidR="0009475A" w:rsidRPr="008160BC" w:rsidRDefault="0009475A" w:rsidP="0009475A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09475A" w:rsidRPr="008160BC" w:rsidRDefault="0009475A" w:rsidP="0009475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Отметка «2» ставится, если:</w:t>
      </w:r>
    </w:p>
    <w:p w:rsidR="0009475A" w:rsidRPr="008160BC" w:rsidRDefault="0009475A" w:rsidP="0009475A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допущены существенные ошибки, показавшие, что обучающийся не обладает обязательными умениями по данной теме в полной мере. </w:t>
      </w:r>
    </w:p>
    <w:p w:rsidR="0009475A" w:rsidRPr="008160BC" w:rsidRDefault="0009475A" w:rsidP="0009475A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2)работа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09475A" w:rsidRPr="008160BC" w:rsidRDefault="0009475A" w:rsidP="0009475A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09475A" w:rsidRPr="008160BC" w:rsidRDefault="0009475A" w:rsidP="0009475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sz w:val="28"/>
          <w:szCs w:val="28"/>
          <w:lang w:eastAsia="en-US"/>
        </w:rPr>
      </w:pPr>
    </w:p>
    <w:p w:rsidR="0009475A" w:rsidRPr="008160BC" w:rsidRDefault="0009475A" w:rsidP="0009475A">
      <w:pPr>
        <w:widowControl w:val="0"/>
        <w:spacing w:after="0" w:line="240" w:lineRule="auto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2.Оценка устных ответов обучающихся по математике</w:t>
      </w:r>
    </w:p>
    <w:p w:rsidR="0009475A" w:rsidRPr="008160BC" w:rsidRDefault="0009475A" w:rsidP="0009475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Ответ оценивается отметкой «5», если ученик:</w:t>
      </w:r>
    </w:p>
    <w:p w:rsidR="0009475A" w:rsidRPr="008160BC" w:rsidRDefault="0009475A" w:rsidP="0009475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09475A" w:rsidRPr="008160BC" w:rsidRDefault="0009475A" w:rsidP="0009475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09475A" w:rsidRPr="008160BC" w:rsidRDefault="0009475A" w:rsidP="0009475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правильно выполнил рисунки, чертежи, графики, сопутствующие ответу;</w:t>
      </w:r>
    </w:p>
    <w:p w:rsidR="0009475A" w:rsidRPr="008160BC" w:rsidRDefault="0009475A" w:rsidP="0009475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09475A" w:rsidRPr="008160BC" w:rsidRDefault="0009475A" w:rsidP="0009475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09475A" w:rsidRPr="008160BC" w:rsidRDefault="0009475A" w:rsidP="0009475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отвечал самостоятельно, без наводящих вопросов учителя;</w:t>
      </w:r>
    </w:p>
    <w:p w:rsidR="0009475A" w:rsidRPr="008160BC" w:rsidRDefault="0009475A" w:rsidP="0009475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09475A" w:rsidRPr="008160BC" w:rsidRDefault="0009475A" w:rsidP="0009475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Ответ оценивается отметкой «4», </w:t>
      </w:r>
    </w:p>
    <w:p w:rsidR="0009475A" w:rsidRPr="008160BC" w:rsidRDefault="0009475A" w:rsidP="0009475A">
      <w:pPr>
        <w:widowControl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если удовлетворяет в основном требованиям на оценку «5»,  но при этом имеет один из недостатков:</w:t>
      </w:r>
    </w:p>
    <w:p w:rsidR="0009475A" w:rsidRPr="008160BC" w:rsidRDefault="0009475A" w:rsidP="0009475A">
      <w:pPr>
        <w:widowControl w:val="0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09475A" w:rsidRPr="008160BC" w:rsidRDefault="0009475A" w:rsidP="0009475A">
      <w:pPr>
        <w:widowControl w:val="0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09475A" w:rsidRPr="008160BC" w:rsidRDefault="0009475A" w:rsidP="0009475A">
      <w:pPr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9475A" w:rsidRPr="008160BC" w:rsidRDefault="0009475A" w:rsidP="0009475A">
      <w:pPr>
        <w:widowControl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Отметка «3» ставится в следующих случаях:</w:t>
      </w:r>
    </w:p>
    <w:p w:rsidR="0009475A" w:rsidRPr="008160BC" w:rsidRDefault="0009475A" w:rsidP="0009475A">
      <w:pPr>
        <w:widowControl w:val="0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09475A" w:rsidRPr="008160BC" w:rsidRDefault="0009475A" w:rsidP="0009475A">
      <w:pPr>
        <w:widowControl w:val="0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09475A" w:rsidRPr="008160BC" w:rsidRDefault="0009475A" w:rsidP="0009475A">
      <w:pPr>
        <w:widowControl w:val="0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09475A" w:rsidRPr="008160BC" w:rsidRDefault="0009475A" w:rsidP="0009475A">
      <w:pPr>
        <w:widowControl w:val="0"/>
        <w:numPr>
          <w:ilvl w:val="0"/>
          <w:numId w:val="29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09475A" w:rsidRPr="008160BC" w:rsidRDefault="0009475A" w:rsidP="0009475A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475A" w:rsidRPr="008160BC" w:rsidRDefault="0009475A" w:rsidP="0009475A">
      <w:pPr>
        <w:widowControl w:val="0"/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Отметка «2» ставится в следующих случаях:</w:t>
      </w:r>
    </w:p>
    <w:p w:rsidR="0009475A" w:rsidRPr="008160BC" w:rsidRDefault="0009475A" w:rsidP="0009475A">
      <w:pPr>
        <w:widowControl w:val="0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не раскрыто основное содержание учебного материала;</w:t>
      </w:r>
    </w:p>
    <w:p w:rsidR="0009475A" w:rsidRPr="008160BC" w:rsidRDefault="0009475A" w:rsidP="0009475A">
      <w:pPr>
        <w:widowControl w:val="0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09475A" w:rsidRPr="008160BC" w:rsidRDefault="0009475A" w:rsidP="0009475A">
      <w:pPr>
        <w:widowControl w:val="0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09475A" w:rsidRPr="008160BC" w:rsidRDefault="0009475A" w:rsidP="0009475A">
      <w:pPr>
        <w:widowControl w:val="0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60BC">
        <w:rPr>
          <w:rFonts w:ascii="Times New Roman" w:eastAsia="Calibri" w:hAnsi="Times New Roman" w:cs="Times New Roman"/>
          <w:bCs/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09475A" w:rsidRPr="008160BC" w:rsidRDefault="0009475A" w:rsidP="0009475A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Общая классификация ошибок.</w:t>
      </w:r>
    </w:p>
    <w:p w:rsidR="0009475A" w:rsidRPr="008160BC" w:rsidRDefault="0009475A" w:rsidP="0009475A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09475A" w:rsidRPr="008160BC" w:rsidRDefault="0009475A" w:rsidP="0009475A">
      <w:pPr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Грубыми считаются ошибки: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незнание наименований единиц измерения;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неумение выделить в ответе главное;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неумение применять знания, алгоритмы для решения задач;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неумение делать выводы и обобщения;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неумение читать и строить графики;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неумение пользоваться первоисточниками, учебником и справочниками;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потеря корня или сохранение постороннего корня;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отбрасывание без объяснений одного из них;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равнозначные им ошибки;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вычислительные ошибки, если они не являются опиской;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 xml:space="preserve"> логические ошибки.</w:t>
      </w:r>
    </w:p>
    <w:p w:rsidR="0009475A" w:rsidRPr="008160BC" w:rsidRDefault="0009475A" w:rsidP="0009475A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 xml:space="preserve">К </w:t>
      </w:r>
      <w:r w:rsidRPr="008160B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негрубым ошибкам</w:t>
      </w: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следует отнести: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неточность графика;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нерациональные методы работы со справочной и другой литературой;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неумение решать задачи, выполнять задания в общем виде.</w:t>
      </w:r>
    </w:p>
    <w:p w:rsidR="0009475A" w:rsidRPr="008160BC" w:rsidRDefault="0009475A" w:rsidP="0009475A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Недочетами</w:t>
      </w: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являются: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нерациональные приемы вычислений и преобразований;</w:t>
      </w:r>
    </w:p>
    <w:p w:rsidR="0009475A" w:rsidRPr="008160BC" w:rsidRDefault="0009475A" w:rsidP="0009475A">
      <w:pPr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небрежное выполнение записей, чертежей, схем, графиков.</w:t>
      </w: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Контроль ЗУН</w:t>
      </w: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предлагается при проведении математических диктантов, практических ра</w:t>
      </w: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>бот, самостоятельных работ обучающего и контролирующего вида, контрольных</w:t>
      </w: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Материально-техническое обеспечения образовательного процесса </w:t>
      </w:r>
    </w:p>
    <w:p w:rsidR="0009475A" w:rsidRPr="008160BC" w:rsidRDefault="0009475A" w:rsidP="0009475A">
      <w:pPr>
        <w:shd w:val="clear" w:color="auto" w:fill="FFFFFF"/>
        <w:tabs>
          <w:tab w:val="left" w:pos="-142"/>
        </w:tabs>
        <w:spacing w:after="0"/>
        <w:ind w:right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а) Книгопечатные.</w:t>
      </w:r>
    </w:p>
    <w:p w:rsidR="0009475A" w:rsidRPr="008160BC" w:rsidRDefault="0009475A" w:rsidP="0009475A">
      <w:pPr>
        <w:numPr>
          <w:ilvl w:val="0"/>
          <w:numId w:val="31"/>
        </w:numPr>
        <w:spacing w:after="0" w:line="240" w:lineRule="auto"/>
        <w:ind w:left="220" w:hanging="22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Программы общеобразовательных  учреждений 2011 года» «Алгебра 10 – 11 классы», составитель Т.А.Бурмистрова</w:t>
      </w:r>
    </w:p>
    <w:p w:rsidR="0009475A" w:rsidRPr="008160BC" w:rsidRDefault="0009475A" w:rsidP="0009475A">
      <w:pPr>
        <w:shd w:val="clear" w:color="auto" w:fill="FFFFFF"/>
        <w:tabs>
          <w:tab w:val="left" w:pos="-142"/>
        </w:tabs>
        <w:spacing w:after="0"/>
        <w:ind w:right="14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 xml:space="preserve">2.«Алгебра и начала анализа 10 – 11 класс», авторы: Алимов Ш. А., Колягин,Ю.М., Сидоров Ю.В., Фёдорова Н.Е., Шабунин М.И.        </w:t>
      </w:r>
      <w:r w:rsidR="008160BC">
        <w:rPr>
          <w:rFonts w:ascii="Times New Roman" w:eastAsiaTheme="minorHAnsi" w:hAnsi="Times New Roman"/>
          <w:sz w:val="28"/>
          <w:szCs w:val="28"/>
          <w:lang w:eastAsia="en-US"/>
        </w:rPr>
        <w:t>Издательство «Просвещение», 2017</w:t>
      </w: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 xml:space="preserve"> год.  </w:t>
      </w:r>
    </w:p>
    <w:p w:rsidR="0009475A" w:rsidRPr="008160BC" w:rsidRDefault="0009475A" w:rsidP="0009475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 xml:space="preserve"> «Изучение алгебры и начал анализа 10-11кл.» Фёдорова Н.Е.</w:t>
      </w:r>
    </w:p>
    <w:p w:rsidR="0009475A" w:rsidRPr="008160BC" w:rsidRDefault="0009475A" w:rsidP="0009475A">
      <w:pPr>
        <w:numPr>
          <w:ilvl w:val="0"/>
          <w:numId w:val="32"/>
        </w:numPr>
        <w:spacing w:after="0" w:line="240" w:lineRule="auto"/>
        <w:ind w:hanging="72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«Тематический контроль по алгебре и началам анализа</w:t>
      </w: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 xml:space="preserve"> 10-11кл.» тесты,  ДенищеваЛ.О.,</w:t>
      </w:r>
    </w:p>
    <w:p w:rsidR="0009475A" w:rsidRPr="008160BC" w:rsidRDefault="0009475A" w:rsidP="0009475A">
      <w:pPr>
        <w:numPr>
          <w:ilvl w:val="0"/>
          <w:numId w:val="32"/>
        </w:numPr>
        <w:spacing w:after="0" w:line="240" w:lineRule="auto"/>
        <w:ind w:hanging="72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«Самостоятельные и контрольные работы» Ершова А.П.,</w:t>
      </w:r>
    </w:p>
    <w:p w:rsidR="0009475A" w:rsidRPr="008160BC" w:rsidRDefault="0009475A" w:rsidP="0009475A">
      <w:pPr>
        <w:numPr>
          <w:ilvl w:val="0"/>
          <w:numId w:val="32"/>
        </w:numPr>
        <w:spacing w:after="0" w:line="240" w:lineRule="auto"/>
        <w:ind w:hanging="72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«Карточки для коррекции знаний» Левитас Г.Г.,</w:t>
      </w:r>
    </w:p>
    <w:p w:rsidR="0009475A" w:rsidRPr="008160BC" w:rsidRDefault="0009475A" w:rsidP="0009475A">
      <w:pPr>
        <w:numPr>
          <w:ilvl w:val="0"/>
          <w:numId w:val="32"/>
        </w:numPr>
        <w:spacing w:after="0" w:line="240" w:lineRule="auto"/>
        <w:ind w:hanging="72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Поурочные планы Григорьева Г.И.</w:t>
      </w:r>
    </w:p>
    <w:p w:rsidR="0009475A" w:rsidRPr="008160BC" w:rsidRDefault="0009475A" w:rsidP="0009475A">
      <w:pPr>
        <w:numPr>
          <w:ilvl w:val="0"/>
          <w:numId w:val="32"/>
        </w:numPr>
        <w:spacing w:after="0" w:line="240" w:lineRule="auto"/>
        <w:ind w:hanging="72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«Контрольные и проверочные работы» Звавич Л.И.</w:t>
      </w:r>
    </w:p>
    <w:p w:rsidR="0009475A" w:rsidRPr="008160BC" w:rsidRDefault="0009475A" w:rsidP="0009475A">
      <w:pPr>
        <w:numPr>
          <w:ilvl w:val="0"/>
          <w:numId w:val="32"/>
        </w:numPr>
        <w:shd w:val="clear" w:color="auto" w:fill="FFFFFF"/>
        <w:tabs>
          <w:tab w:val="left" w:pos="-142"/>
        </w:tabs>
        <w:spacing w:after="0"/>
        <w:ind w:right="14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/>
          <w:sz w:val="28"/>
          <w:szCs w:val="28"/>
          <w:lang w:eastAsia="en-US"/>
        </w:rPr>
        <w:t>Сборники для подготовки к ЕГЭ</w:t>
      </w:r>
    </w:p>
    <w:p w:rsidR="0009475A" w:rsidRPr="008160BC" w:rsidRDefault="0009475A" w:rsidP="0009475A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10.Уроки алгебры и начал анализа в 10 классе. / Т.Л. Афанасьева, Л.А. Тапилина. Пособие для учителей. / Волгоград, «Учитель».</w:t>
      </w:r>
    </w:p>
    <w:p w:rsidR="0009475A" w:rsidRPr="008160BC" w:rsidRDefault="0009475A" w:rsidP="0009475A">
      <w:pPr>
        <w:shd w:val="clear" w:color="auto" w:fill="FFFFFF"/>
        <w:tabs>
          <w:tab w:val="left" w:pos="-142"/>
        </w:tabs>
        <w:spacing w:after="0"/>
        <w:ind w:right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475A" w:rsidRPr="008160BC" w:rsidRDefault="0009475A" w:rsidP="0009475A">
      <w:pPr>
        <w:shd w:val="clear" w:color="auto" w:fill="FFFFFF"/>
        <w:tabs>
          <w:tab w:val="left" w:pos="-142"/>
        </w:tabs>
        <w:spacing w:after="0"/>
        <w:ind w:right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б) Печатные пособия.</w:t>
      </w:r>
    </w:p>
    <w:p w:rsidR="0009475A" w:rsidRPr="008160BC" w:rsidRDefault="0009475A" w:rsidP="0009475A">
      <w:pPr>
        <w:shd w:val="clear" w:color="auto" w:fill="FFFFFF"/>
        <w:tabs>
          <w:tab w:val="left" w:pos="-142"/>
        </w:tabs>
        <w:spacing w:after="0"/>
        <w:ind w:right="14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Таблицы «Алгебра 10 – 11 классы»</w:t>
      </w:r>
    </w:p>
    <w:p w:rsidR="0009475A" w:rsidRPr="008160BC" w:rsidRDefault="0009475A" w:rsidP="0009475A">
      <w:pPr>
        <w:shd w:val="clear" w:color="auto" w:fill="FFFFFF"/>
        <w:tabs>
          <w:tab w:val="left" w:pos="-142"/>
        </w:tabs>
        <w:spacing w:after="0"/>
        <w:ind w:right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в) технические средства обучения.</w:t>
      </w: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СД. «Алгебра 10-11».</w:t>
      </w: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СД. «Тригонометрия не для отличников». </w:t>
      </w: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СД. «Шпаргалки для старшеклассников».</w:t>
      </w: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СД «Алгебра не для отличников»</w:t>
      </w: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Мультимедийные презентации</w:t>
      </w: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Привлечение ресурса Интернет, </w:t>
      </w:r>
    </w:p>
    <w:p w:rsidR="0009475A" w:rsidRPr="008160BC" w:rsidRDefault="0009475A" w:rsidP="0009475A">
      <w:pPr>
        <w:spacing w:after="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Интернет-ресурсы:</w:t>
      </w:r>
    </w:p>
    <w:p w:rsidR="0009475A" w:rsidRPr="008160BC" w:rsidRDefault="0009475A" w:rsidP="0009475A">
      <w:pPr>
        <w:spacing w:after="0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09475A" w:rsidRPr="008160BC" w:rsidRDefault="00D73136" w:rsidP="0009475A">
      <w:pPr>
        <w:widowControl w:val="0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8" w:history="1">
        <w:r w:rsidR="0009475A" w:rsidRPr="008160BC">
          <w:rPr>
            <w:rStyle w:val="a3"/>
            <w:rFonts w:ascii="Times New Roman" w:eastAsiaTheme="minorHAnsi" w:hAnsi="Times New Roman" w:cs="Times New Roman"/>
            <w:color w:val="6A2B82"/>
            <w:sz w:val="28"/>
            <w:szCs w:val="28"/>
            <w:lang w:eastAsia="en-US"/>
          </w:rPr>
          <w:t>http://standart.edu.ru</w:t>
        </w:r>
      </w:hyperlink>
      <w:r w:rsidR="0009475A"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 Федерального Государственного образовательного стандарта];</w:t>
      </w:r>
    </w:p>
    <w:p w:rsidR="0009475A" w:rsidRPr="008160BC" w:rsidRDefault="0009475A" w:rsidP="0009475A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 </w:t>
      </w:r>
      <w:hyperlink r:id="rId9" w:history="1">
        <w:r w:rsidRPr="008160BC">
          <w:rPr>
            <w:rStyle w:val="a3"/>
            <w:rFonts w:ascii="Times New Roman" w:eastAsiaTheme="minorHAnsi" w:hAnsi="Times New Roman" w:cs="Times New Roman"/>
            <w:color w:val="6A2B82"/>
            <w:sz w:val="28"/>
            <w:szCs w:val="28"/>
            <w:lang w:eastAsia="en-US"/>
          </w:rPr>
          <w:t>http://school-collection.edu.ru</w:t>
        </w:r>
      </w:hyperlink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[Единая коллекция цифровых образовательных ресурсов];</w:t>
      </w:r>
    </w:p>
    <w:p w:rsidR="0009475A" w:rsidRPr="008160BC" w:rsidRDefault="0009475A" w:rsidP="0009475A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 </w:t>
      </w:r>
      <w:hyperlink r:id="rId10" w:history="1">
        <w:r w:rsidRPr="008160BC">
          <w:rPr>
            <w:rStyle w:val="a3"/>
            <w:rFonts w:ascii="Times New Roman" w:eastAsiaTheme="minorHAnsi" w:hAnsi="Times New Roman" w:cs="Times New Roman"/>
            <w:color w:val="6A2B82"/>
            <w:sz w:val="28"/>
            <w:szCs w:val="28"/>
            <w:lang w:eastAsia="en-US"/>
          </w:rPr>
          <w:t>http://pedsovet.su</w:t>
        </w:r>
      </w:hyperlink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 сообщества взаимопомощи учителей];</w:t>
      </w:r>
    </w:p>
    <w:p w:rsidR="0009475A" w:rsidRPr="008160BC" w:rsidRDefault="0009475A" w:rsidP="0009475A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 </w:t>
      </w:r>
      <w:hyperlink r:id="rId11" w:history="1">
        <w:r w:rsidRPr="008160BC">
          <w:rPr>
            <w:rStyle w:val="a3"/>
            <w:rFonts w:ascii="Times New Roman" w:eastAsiaTheme="minorHAnsi" w:hAnsi="Times New Roman" w:cs="Times New Roman"/>
            <w:color w:val="6A2B82"/>
            <w:sz w:val="28"/>
            <w:szCs w:val="28"/>
            <w:lang w:eastAsia="en-US"/>
          </w:rPr>
          <w:t>http://festival.1september.ru</w:t>
        </w:r>
      </w:hyperlink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[Фестиваль педагогических идей «Открытый урок»];</w:t>
      </w:r>
    </w:p>
    <w:p w:rsidR="0009475A" w:rsidRPr="008160BC" w:rsidRDefault="00D73136" w:rsidP="0009475A">
      <w:pPr>
        <w:numPr>
          <w:ilvl w:val="0"/>
          <w:numId w:val="34"/>
        </w:numPr>
        <w:tabs>
          <w:tab w:val="left" w:pos="0"/>
        </w:tabs>
        <w:spacing w:after="0"/>
        <w:ind w:hanging="65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09475A" w:rsidRPr="008160BC">
          <w:rPr>
            <w:rStyle w:val="a3"/>
            <w:rFonts w:ascii="Times New Roman" w:eastAsia="Calibri" w:hAnsi="Times New Roman" w:cs="Times New Roman"/>
            <w:color w:val="6A2B82"/>
            <w:sz w:val="28"/>
            <w:szCs w:val="28"/>
            <w:lang w:val="en-US"/>
          </w:rPr>
          <w:t>http</w:t>
        </w:r>
        <w:r w:rsidR="0009475A" w:rsidRPr="008160BC">
          <w:rPr>
            <w:rStyle w:val="a3"/>
            <w:rFonts w:ascii="Times New Roman" w:eastAsia="Calibri" w:hAnsi="Times New Roman" w:cs="Times New Roman"/>
            <w:color w:val="6A2B82"/>
            <w:sz w:val="28"/>
            <w:szCs w:val="28"/>
          </w:rPr>
          <w:t>://</w:t>
        </w:r>
        <w:r w:rsidR="0009475A" w:rsidRPr="008160BC">
          <w:rPr>
            <w:rStyle w:val="a3"/>
            <w:rFonts w:ascii="Times New Roman" w:eastAsia="Calibri" w:hAnsi="Times New Roman" w:cs="Times New Roman"/>
            <w:color w:val="6A2B82"/>
            <w:sz w:val="28"/>
            <w:szCs w:val="28"/>
            <w:lang w:val="en-US"/>
          </w:rPr>
          <w:t>www</w:t>
        </w:r>
        <w:r w:rsidR="0009475A" w:rsidRPr="008160BC">
          <w:rPr>
            <w:rStyle w:val="a3"/>
            <w:rFonts w:ascii="Times New Roman" w:eastAsia="Calibri" w:hAnsi="Times New Roman" w:cs="Times New Roman"/>
            <w:color w:val="6A2B82"/>
            <w:sz w:val="28"/>
            <w:szCs w:val="28"/>
          </w:rPr>
          <w:t>.1</w:t>
        </w:r>
        <w:r w:rsidR="0009475A" w:rsidRPr="008160BC">
          <w:rPr>
            <w:rStyle w:val="a3"/>
            <w:rFonts w:ascii="Times New Roman" w:eastAsia="Calibri" w:hAnsi="Times New Roman" w:cs="Times New Roman"/>
            <w:color w:val="6A2B82"/>
            <w:sz w:val="28"/>
            <w:szCs w:val="28"/>
            <w:lang w:val="en-US"/>
          </w:rPr>
          <w:t>september</w:t>
        </w:r>
        <w:r w:rsidR="0009475A" w:rsidRPr="008160BC">
          <w:rPr>
            <w:rStyle w:val="a3"/>
            <w:rFonts w:ascii="Times New Roman" w:eastAsia="Calibri" w:hAnsi="Times New Roman" w:cs="Times New Roman"/>
            <w:color w:val="6A2B82"/>
            <w:sz w:val="28"/>
            <w:szCs w:val="28"/>
          </w:rPr>
          <w:t>.</w:t>
        </w:r>
        <w:r w:rsidR="0009475A" w:rsidRPr="008160BC">
          <w:rPr>
            <w:rStyle w:val="a3"/>
            <w:rFonts w:ascii="Times New Roman" w:eastAsia="Calibri" w:hAnsi="Times New Roman" w:cs="Times New Roman"/>
            <w:color w:val="6A2B82"/>
            <w:sz w:val="28"/>
            <w:szCs w:val="28"/>
            <w:lang w:val="en-US"/>
          </w:rPr>
          <w:t>ru</w:t>
        </w:r>
      </w:hyperlink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475A" w:rsidRPr="008160BC" w:rsidRDefault="0009475A" w:rsidP="0009475A">
      <w:pPr>
        <w:shd w:val="clear" w:color="auto" w:fill="FFFFFF"/>
        <w:tabs>
          <w:tab w:val="left" w:pos="-142"/>
        </w:tabs>
        <w:spacing w:after="0"/>
        <w:ind w:right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д) Учебно – практическое и учебно – лабораторное оборудование.</w:t>
      </w:r>
    </w:p>
    <w:p w:rsidR="0009475A" w:rsidRPr="008160BC" w:rsidRDefault="0009475A" w:rsidP="0009475A">
      <w:pPr>
        <w:widowControl w:val="0"/>
        <w:numPr>
          <w:ilvl w:val="0"/>
          <w:numId w:val="35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Набор предметных картинок.</w:t>
      </w:r>
    </w:p>
    <w:p w:rsidR="0009475A" w:rsidRPr="008160BC" w:rsidRDefault="0009475A" w:rsidP="0009475A">
      <w:pPr>
        <w:widowControl w:val="0"/>
        <w:numPr>
          <w:ilvl w:val="0"/>
          <w:numId w:val="35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Наборное полотно.</w:t>
      </w:r>
    </w:p>
    <w:p w:rsidR="0009475A" w:rsidRPr="008160BC" w:rsidRDefault="0009475A" w:rsidP="0009475A">
      <w:pPr>
        <w:widowControl w:val="0"/>
        <w:numPr>
          <w:ilvl w:val="0"/>
          <w:numId w:val="35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Демонстрационная оцифрованная линейка.</w:t>
      </w:r>
    </w:p>
    <w:p w:rsidR="0009475A" w:rsidRPr="008160BC" w:rsidRDefault="0009475A" w:rsidP="0009475A">
      <w:pPr>
        <w:widowControl w:val="0"/>
        <w:numPr>
          <w:ilvl w:val="0"/>
          <w:numId w:val="35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Демонстрационный чертежный треугольник.</w:t>
      </w:r>
    </w:p>
    <w:p w:rsidR="0009475A" w:rsidRPr="008160BC" w:rsidRDefault="0009475A" w:rsidP="0009475A">
      <w:pPr>
        <w:shd w:val="clear" w:color="auto" w:fill="FFFFFF"/>
        <w:tabs>
          <w:tab w:val="left" w:pos="-142"/>
        </w:tabs>
        <w:spacing w:after="0"/>
        <w:ind w:right="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е) Оборудование класса</w:t>
      </w:r>
    </w:p>
    <w:p w:rsidR="0009475A" w:rsidRPr="008160BC" w:rsidRDefault="0009475A" w:rsidP="0009475A">
      <w:pPr>
        <w:numPr>
          <w:ilvl w:val="0"/>
          <w:numId w:val="36"/>
        </w:numPr>
        <w:tabs>
          <w:tab w:val="left" w:pos="-14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Шкафы – </w:t>
      </w:r>
      <w:r w:rsidR="007F2DA0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штук.</w:t>
      </w:r>
    </w:p>
    <w:p w:rsidR="0009475A" w:rsidRPr="008160BC" w:rsidRDefault="007F2DA0" w:rsidP="0009475A">
      <w:pPr>
        <w:numPr>
          <w:ilvl w:val="0"/>
          <w:numId w:val="36"/>
        </w:numPr>
        <w:tabs>
          <w:tab w:val="left" w:pos="-14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Столы ученические – 10</w:t>
      </w:r>
      <w:r w:rsidR="0009475A"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штук.</w:t>
      </w:r>
    </w:p>
    <w:p w:rsidR="0009475A" w:rsidRPr="008160BC" w:rsidRDefault="007F2DA0" w:rsidP="0009475A">
      <w:pPr>
        <w:numPr>
          <w:ilvl w:val="0"/>
          <w:numId w:val="36"/>
        </w:numPr>
        <w:tabs>
          <w:tab w:val="left" w:pos="-14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Стулья ученические – 20</w:t>
      </w:r>
      <w:r w:rsidR="0009475A"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штук.</w:t>
      </w:r>
    </w:p>
    <w:p w:rsidR="0009475A" w:rsidRPr="008160BC" w:rsidRDefault="0009475A" w:rsidP="0009475A">
      <w:pPr>
        <w:numPr>
          <w:ilvl w:val="0"/>
          <w:numId w:val="36"/>
        </w:numPr>
        <w:tabs>
          <w:tab w:val="left" w:pos="-14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Стол учителя – 1 штука.</w:t>
      </w:r>
    </w:p>
    <w:p w:rsidR="0009475A" w:rsidRPr="008160BC" w:rsidRDefault="0009475A" w:rsidP="0009475A">
      <w:pPr>
        <w:numPr>
          <w:ilvl w:val="0"/>
          <w:numId w:val="36"/>
        </w:numPr>
        <w:tabs>
          <w:tab w:val="left" w:pos="-14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Стул мягкий – 1 штука.</w:t>
      </w:r>
    </w:p>
    <w:p w:rsidR="0009475A" w:rsidRPr="008160BC" w:rsidRDefault="0009475A" w:rsidP="0009475A">
      <w:pPr>
        <w:numPr>
          <w:ilvl w:val="0"/>
          <w:numId w:val="36"/>
        </w:numPr>
        <w:tabs>
          <w:tab w:val="left" w:pos="-14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Классная доска с набором приспособлений для крепления таблиц.</w:t>
      </w:r>
    </w:p>
    <w:p w:rsidR="0009475A" w:rsidRPr="008160BC" w:rsidRDefault="0009475A" w:rsidP="0009475A">
      <w:pPr>
        <w:numPr>
          <w:ilvl w:val="0"/>
          <w:numId w:val="36"/>
        </w:numPr>
        <w:tabs>
          <w:tab w:val="left" w:pos="-142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60BC">
        <w:rPr>
          <w:rFonts w:ascii="Times New Roman" w:eastAsiaTheme="minorHAnsi" w:hAnsi="Times New Roman" w:cs="Times New Roman"/>
          <w:sz w:val="28"/>
          <w:szCs w:val="28"/>
          <w:lang w:eastAsia="en-US"/>
        </w:rPr>
        <w:t>Магнитная доска.</w:t>
      </w: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8160BC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  <w:t xml:space="preserve">Контрольная работа №1 </w:t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noProof/>
          <w:color w:val="FF0000"/>
          <w:sz w:val="40"/>
          <w:szCs w:val="40"/>
        </w:rPr>
        <w:drawing>
          <wp:inline distT="0" distB="0" distL="0" distR="0">
            <wp:extent cx="4333875" cy="647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noProof/>
          <w:color w:val="FF0000"/>
          <w:sz w:val="40"/>
          <w:szCs w:val="40"/>
        </w:rPr>
        <w:drawing>
          <wp:inline distT="0" distB="0" distL="0" distR="0">
            <wp:extent cx="4371975" cy="16097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  <w:t>Контрольная работа №2</w:t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noProof/>
          <w:color w:val="FF0000"/>
          <w:sz w:val="40"/>
          <w:szCs w:val="40"/>
        </w:rPr>
        <w:drawing>
          <wp:inline distT="0" distB="0" distL="0" distR="0">
            <wp:extent cx="4276725" cy="1962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  <w:t>Контрольная работа №3</w:t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noProof/>
          <w:color w:val="FF0000"/>
          <w:sz w:val="40"/>
          <w:szCs w:val="40"/>
        </w:rPr>
        <w:drawing>
          <wp:inline distT="0" distB="0" distL="0" distR="0">
            <wp:extent cx="4314825" cy="1809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  <w:t>Контрольная работа №4</w:t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noProof/>
          <w:color w:val="FF0000"/>
          <w:sz w:val="40"/>
          <w:szCs w:val="40"/>
        </w:rPr>
        <w:drawing>
          <wp:inline distT="0" distB="0" distL="0" distR="0">
            <wp:extent cx="4314825" cy="895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973">
        <w:rPr>
          <w:rFonts w:ascii="Times New Roman" w:eastAsiaTheme="minorHAnsi" w:hAnsi="Times New Roman" w:cs="Times New Roman"/>
          <w:noProof/>
          <w:color w:val="FF0000"/>
          <w:sz w:val="40"/>
          <w:szCs w:val="40"/>
        </w:rPr>
        <w:drawing>
          <wp:inline distT="0" distB="0" distL="0" distR="0">
            <wp:extent cx="4333875" cy="1257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  <w:t>Контрольная работа №5</w:t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noProof/>
          <w:color w:val="FF0000"/>
          <w:sz w:val="40"/>
          <w:szCs w:val="40"/>
        </w:rPr>
        <w:drawing>
          <wp:inline distT="0" distB="0" distL="0" distR="0">
            <wp:extent cx="4238625" cy="1733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  <w:t>Контрольная работа №6</w:t>
      </w:r>
    </w:p>
    <w:p w:rsidR="0009475A" w:rsidRPr="00130973" w:rsidRDefault="0009475A" w:rsidP="0009475A">
      <w:pPr>
        <w:spacing w:after="0" w:line="240" w:lineRule="auto"/>
        <w:rPr>
          <w:rFonts w:ascii="Times New Roman" w:eastAsiaTheme="minorHAnsi" w:hAnsi="Times New Roman" w:cs="Times New Roman"/>
          <w:color w:val="FF0000"/>
          <w:sz w:val="40"/>
          <w:szCs w:val="40"/>
          <w:lang w:eastAsia="en-US"/>
        </w:rPr>
      </w:pPr>
      <w:r w:rsidRPr="00130973">
        <w:rPr>
          <w:rFonts w:ascii="Times New Roman" w:eastAsiaTheme="minorHAnsi" w:hAnsi="Times New Roman" w:cs="Times New Roman"/>
          <w:noProof/>
          <w:color w:val="FF0000"/>
          <w:sz w:val="40"/>
          <w:szCs w:val="40"/>
        </w:rPr>
        <w:drawing>
          <wp:inline distT="0" distB="0" distL="0" distR="0">
            <wp:extent cx="4191000" cy="1085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973">
        <w:rPr>
          <w:rFonts w:ascii="Times New Roman" w:eastAsiaTheme="minorHAnsi" w:hAnsi="Times New Roman" w:cs="Times New Roman"/>
          <w:noProof/>
          <w:color w:val="FF0000"/>
          <w:sz w:val="40"/>
          <w:szCs w:val="40"/>
        </w:rPr>
        <w:drawing>
          <wp:inline distT="0" distB="0" distL="0" distR="0">
            <wp:extent cx="4257675" cy="1143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75A" w:rsidRPr="00130973" w:rsidRDefault="0009475A" w:rsidP="0009475A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FF7CA2" w:rsidRPr="00130973" w:rsidRDefault="00FF7CA2" w:rsidP="0009475A">
      <w:pPr>
        <w:rPr>
          <w:sz w:val="40"/>
          <w:szCs w:val="40"/>
        </w:rPr>
      </w:pPr>
    </w:p>
    <w:sectPr w:rsidR="00FF7CA2" w:rsidRPr="00130973" w:rsidSect="008160B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03D"/>
    <w:multiLevelType w:val="hybridMultilevel"/>
    <w:tmpl w:val="43CC6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E2FF6"/>
    <w:multiLevelType w:val="hybridMultilevel"/>
    <w:tmpl w:val="51D61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C57CD"/>
    <w:multiLevelType w:val="hybridMultilevel"/>
    <w:tmpl w:val="A43E83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9237B"/>
    <w:multiLevelType w:val="hybridMultilevel"/>
    <w:tmpl w:val="DC1A8B5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6C"/>
    <w:multiLevelType w:val="hybridMultilevel"/>
    <w:tmpl w:val="931AD52E"/>
    <w:lvl w:ilvl="0" w:tplc="585055DE">
      <w:start w:val="7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368C0"/>
    <w:multiLevelType w:val="hybridMultilevel"/>
    <w:tmpl w:val="9C96C710"/>
    <w:lvl w:ilvl="0" w:tplc="B5004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A850BD"/>
    <w:multiLevelType w:val="hybridMultilevel"/>
    <w:tmpl w:val="58182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71535"/>
    <w:multiLevelType w:val="hybridMultilevel"/>
    <w:tmpl w:val="6B30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35BEB"/>
    <w:multiLevelType w:val="hybridMultilevel"/>
    <w:tmpl w:val="3B00FF60"/>
    <w:lvl w:ilvl="0" w:tplc="B50049D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1C465BA2"/>
    <w:multiLevelType w:val="hybridMultilevel"/>
    <w:tmpl w:val="42EA676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1E98676E"/>
    <w:multiLevelType w:val="hybridMultilevel"/>
    <w:tmpl w:val="528A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52B0D"/>
    <w:multiLevelType w:val="hybridMultilevel"/>
    <w:tmpl w:val="B3925DEE"/>
    <w:lvl w:ilvl="0" w:tplc="B5004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3D76A1"/>
    <w:multiLevelType w:val="hybridMultilevel"/>
    <w:tmpl w:val="1CC8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50894"/>
    <w:multiLevelType w:val="hybridMultilevel"/>
    <w:tmpl w:val="C3EE2970"/>
    <w:lvl w:ilvl="0" w:tplc="B5004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991EA2"/>
    <w:multiLevelType w:val="hybridMultilevel"/>
    <w:tmpl w:val="C6288F34"/>
    <w:lvl w:ilvl="0" w:tplc="B5004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D118F2"/>
    <w:multiLevelType w:val="multilevel"/>
    <w:tmpl w:val="F454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907456"/>
    <w:multiLevelType w:val="hybridMultilevel"/>
    <w:tmpl w:val="A7C254C4"/>
    <w:lvl w:ilvl="0" w:tplc="B5004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C63EF3"/>
    <w:multiLevelType w:val="hybridMultilevel"/>
    <w:tmpl w:val="7164A8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C801F1"/>
    <w:multiLevelType w:val="hybridMultilevel"/>
    <w:tmpl w:val="33BE6A52"/>
    <w:lvl w:ilvl="0" w:tplc="13F88F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157ED1"/>
    <w:multiLevelType w:val="hybridMultilevel"/>
    <w:tmpl w:val="1E54FF5C"/>
    <w:lvl w:ilvl="0" w:tplc="C930B0E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B23B11"/>
    <w:multiLevelType w:val="hybridMultilevel"/>
    <w:tmpl w:val="6B66C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771DB"/>
    <w:multiLevelType w:val="hybridMultilevel"/>
    <w:tmpl w:val="5FA4AA0C"/>
    <w:lvl w:ilvl="0" w:tplc="B50049D6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>
    <w:nsid w:val="56CE7764"/>
    <w:multiLevelType w:val="hybridMultilevel"/>
    <w:tmpl w:val="EEDAB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F709E9"/>
    <w:multiLevelType w:val="hybridMultilevel"/>
    <w:tmpl w:val="C71AE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EA6425"/>
    <w:multiLevelType w:val="hybridMultilevel"/>
    <w:tmpl w:val="504006DC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7">
    <w:nsid w:val="64B70005"/>
    <w:multiLevelType w:val="hybridMultilevel"/>
    <w:tmpl w:val="2598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C716E"/>
    <w:multiLevelType w:val="hybridMultilevel"/>
    <w:tmpl w:val="B524DEFE"/>
    <w:lvl w:ilvl="0" w:tplc="13F88F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004872"/>
    <w:multiLevelType w:val="hybridMultilevel"/>
    <w:tmpl w:val="27C89D10"/>
    <w:lvl w:ilvl="0" w:tplc="13F88F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A74687"/>
    <w:multiLevelType w:val="multilevel"/>
    <w:tmpl w:val="CF544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8D0A8F"/>
    <w:multiLevelType w:val="hybridMultilevel"/>
    <w:tmpl w:val="7018AF5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F63133"/>
    <w:multiLevelType w:val="hybridMultilevel"/>
    <w:tmpl w:val="7012C3BE"/>
    <w:lvl w:ilvl="0" w:tplc="B5004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792EF3"/>
    <w:multiLevelType w:val="hybridMultilevel"/>
    <w:tmpl w:val="BDCE01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C6F777B"/>
    <w:multiLevelType w:val="hybridMultilevel"/>
    <w:tmpl w:val="E64A4C4C"/>
    <w:lvl w:ilvl="0" w:tplc="B5004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F328B5"/>
    <w:multiLevelType w:val="hybridMultilevel"/>
    <w:tmpl w:val="DE7280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"/>
  </w:num>
  <w:num w:numId="7">
    <w:abstractNumId w:val="22"/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4"/>
  </w:num>
  <w:num w:numId="13">
    <w:abstractNumId w:val="16"/>
  </w:num>
  <w:num w:numId="14">
    <w:abstractNumId w:val="8"/>
  </w:num>
  <w:num w:numId="15">
    <w:abstractNumId w:val="23"/>
  </w:num>
  <w:num w:numId="16">
    <w:abstractNumId w:val="5"/>
  </w:num>
  <w:num w:numId="17">
    <w:abstractNumId w:val="14"/>
  </w:num>
  <w:num w:numId="18">
    <w:abstractNumId w:val="13"/>
  </w:num>
  <w:num w:numId="19">
    <w:abstractNumId w:val="32"/>
  </w:num>
  <w:num w:numId="20">
    <w:abstractNumId w:val="35"/>
  </w:num>
  <w:num w:numId="21">
    <w:abstractNumId w:val="10"/>
  </w:num>
  <w:num w:numId="22">
    <w:abstractNumId w:val="26"/>
  </w:num>
  <w:num w:numId="23">
    <w:abstractNumId w:val="3"/>
  </w:num>
  <w:num w:numId="24">
    <w:abstractNumId w:val="2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7"/>
  </w:num>
  <w:num w:numId="29">
    <w:abstractNumId w:val="6"/>
  </w:num>
  <w:num w:numId="30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475A"/>
    <w:rsid w:val="0009475A"/>
    <w:rsid w:val="00130973"/>
    <w:rsid w:val="007F2DA0"/>
    <w:rsid w:val="008160BC"/>
    <w:rsid w:val="00886BED"/>
    <w:rsid w:val="009D6A68"/>
    <w:rsid w:val="00B77A86"/>
    <w:rsid w:val="00D73136"/>
    <w:rsid w:val="00FF7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947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475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7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09475A"/>
    <w:rPr>
      <w:rFonts w:ascii="Calibri" w:eastAsia="Times New Roman" w:hAnsi="Calibri" w:cs="Times New Roman"/>
    </w:rPr>
  </w:style>
  <w:style w:type="paragraph" w:styleId="a8">
    <w:name w:val="No Spacing"/>
    <w:link w:val="a7"/>
    <w:uiPriority w:val="99"/>
    <w:qFormat/>
    <w:rsid w:val="0009475A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09475A"/>
    <w:pPr>
      <w:spacing w:after="0"/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uiPriority w:val="99"/>
    <w:rsid w:val="0009475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09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947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475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7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09475A"/>
    <w:rPr>
      <w:rFonts w:ascii="Calibri" w:eastAsia="Times New Roman" w:hAnsi="Calibri" w:cs="Times New Roman"/>
    </w:rPr>
  </w:style>
  <w:style w:type="paragraph" w:styleId="a8">
    <w:name w:val="No Spacing"/>
    <w:link w:val="a7"/>
    <w:uiPriority w:val="99"/>
    <w:qFormat/>
    <w:rsid w:val="0009475A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09475A"/>
    <w:pPr>
      <w:spacing w:after="0"/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uiPriority w:val="99"/>
    <w:rsid w:val="0009475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094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hyperlink" Target="http://www.1september.ru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festival.1september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wmf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pedsovet.su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7084</Words>
  <Characters>40381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555555555555</cp:lastModifiedBy>
  <cp:revision>2</cp:revision>
  <cp:lastPrinted>2018-09-18T08:52:00Z</cp:lastPrinted>
  <dcterms:created xsi:type="dcterms:W3CDTF">2018-10-31T16:32:00Z</dcterms:created>
  <dcterms:modified xsi:type="dcterms:W3CDTF">2018-10-31T16:32:00Z</dcterms:modified>
</cp:coreProperties>
</file>